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184" w:rsidRPr="005C3184" w:rsidRDefault="005C3184" w:rsidP="005C3184">
      <w:pPr>
        <w:shd w:val="clear" w:color="auto" w:fill="FFFFFF"/>
        <w:spacing w:after="0" w:line="240" w:lineRule="auto"/>
        <w:outlineLvl w:val="1"/>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Foil Definition</w:t>
      </w:r>
    </w:p>
    <w:p w:rsidR="005C3184" w:rsidRPr="005C3184" w:rsidRDefault="005C3184" w:rsidP="005C3184">
      <w:pPr>
        <w:shd w:val="clear" w:color="auto" w:fill="FFFFFF"/>
        <w:spacing w:before="100" w:beforeAutospacing="1" w:after="100" w:afterAutospacing="1" w:line="240" w:lineRule="auto"/>
        <w:rPr>
          <w:rFonts w:ascii="Californian FB" w:hAnsi="Californian FB" w:cs="Arial"/>
          <w:color w:val="000000" w:themeColor="text1"/>
          <w:sz w:val="28"/>
          <w:szCs w:val="28"/>
          <w:shd w:val="clear" w:color="auto" w:fill="FFFFFF"/>
        </w:rPr>
      </w:pPr>
      <w:r w:rsidRPr="005C3184">
        <w:rPr>
          <w:rFonts w:ascii="Californian FB" w:eastAsia="Times New Roman" w:hAnsi="Californian FB" w:cs="Arial"/>
          <w:color w:val="000000" w:themeColor="text1"/>
          <w:sz w:val="28"/>
          <w:szCs w:val="28"/>
        </w:rPr>
        <w:t>In literature, a foil is a </w:t>
      </w:r>
      <w:hyperlink r:id="rId5" w:history="1">
        <w:r w:rsidRPr="005C3184">
          <w:rPr>
            <w:rFonts w:ascii="Californian FB" w:eastAsia="Times New Roman" w:hAnsi="Californian FB" w:cs="Arial"/>
            <w:color w:val="000000" w:themeColor="text1"/>
            <w:sz w:val="28"/>
            <w:szCs w:val="28"/>
          </w:rPr>
          <w:t>character</w:t>
        </w:r>
      </w:hyperlink>
      <w:r w:rsidRPr="005C3184">
        <w:rPr>
          <w:rFonts w:ascii="Californian FB" w:eastAsia="Times New Roman" w:hAnsi="Californian FB" w:cs="Arial"/>
          <w:color w:val="000000" w:themeColor="text1"/>
          <w:sz w:val="28"/>
          <w:szCs w:val="28"/>
        </w:rPr>
        <w:t> that shows qualities that are in </w:t>
      </w:r>
      <w:hyperlink r:id="rId6" w:history="1">
        <w:r w:rsidRPr="005C3184">
          <w:rPr>
            <w:rFonts w:ascii="Californian FB" w:eastAsia="Times New Roman" w:hAnsi="Californian FB" w:cs="Arial"/>
            <w:color w:val="000000" w:themeColor="text1"/>
            <w:sz w:val="28"/>
            <w:szCs w:val="28"/>
          </w:rPr>
          <w:t>contrast</w:t>
        </w:r>
      </w:hyperlink>
      <w:r w:rsidRPr="005C3184">
        <w:rPr>
          <w:rFonts w:ascii="Californian FB" w:eastAsia="Times New Roman" w:hAnsi="Californian FB" w:cs="Arial"/>
          <w:color w:val="000000" w:themeColor="text1"/>
          <w:sz w:val="28"/>
          <w:szCs w:val="28"/>
        </w:rPr>
        <w:t> with the qualities of another character. The objective is to highlight the traits of the other character. The term </w:t>
      </w:r>
      <w:r w:rsidRPr="005C3184">
        <w:rPr>
          <w:rFonts w:ascii="Californian FB" w:eastAsia="Times New Roman" w:hAnsi="Californian FB" w:cs="Arial"/>
          <w:i/>
          <w:iCs/>
          <w:color w:val="000000" w:themeColor="text1"/>
          <w:sz w:val="28"/>
          <w:szCs w:val="28"/>
        </w:rPr>
        <w:t>foil</w:t>
      </w:r>
      <w:r w:rsidRPr="005C3184">
        <w:rPr>
          <w:rFonts w:ascii="Californian FB" w:eastAsia="Times New Roman" w:hAnsi="Californian FB" w:cs="Arial"/>
          <w:color w:val="000000" w:themeColor="text1"/>
          <w:sz w:val="28"/>
          <w:szCs w:val="28"/>
        </w:rPr>
        <w:t>, though generally being applied to a contrasting character, may also be used for any </w:t>
      </w:r>
      <w:hyperlink r:id="rId7" w:history="1">
        <w:r w:rsidRPr="005C3184">
          <w:rPr>
            <w:rFonts w:ascii="Californian FB" w:eastAsia="Times New Roman" w:hAnsi="Californian FB" w:cs="Arial"/>
            <w:color w:val="000000" w:themeColor="text1"/>
            <w:sz w:val="28"/>
            <w:szCs w:val="28"/>
          </w:rPr>
          <w:t>comparison</w:t>
        </w:r>
      </w:hyperlink>
      <w:r w:rsidRPr="005C3184">
        <w:rPr>
          <w:rFonts w:ascii="Californian FB" w:eastAsia="Times New Roman" w:hAnsi="Californian FB" w:cs="Arial"/>
          <w:color w:val="000000" w:themeColor="text1"/>
          <w:sz w:val="28"/>
          <w:szCs w:val="28"/>
        </w:rPr>
        <w:t> that is drawn to portray a difference between two things.</w:t>
      </w:r>
      <w:r w:rsidRPr="005C3184">
        <w:rPr>
          <w:rFonts w:ascii="Californian FB" w:hAnsi="Californian FB" w:cs="Arial"/>
          <w:color w:val="000000" w:themeColor="text1"/>
          <w:sz w:val="28"/>
          <w:szCs w:val="28"/>
          <w:shd w:val="clear" w:color="auto" w:fill="FFFFFF"/>
        </w:rPr>
        <w:t xml:space="preserve"> </w:t>
      </w:r>
    </w:p>
    <w:p w:rsidR="005C3184" w:rsidRPr="005C3184" w:rsidRDefault="005C3184" w:rsidP="005C3184">
      <w:pPr>
        <w:shd w:val="clear" w:color="auto" w:fill="FFFFFF"/>
        <w:spacing w:before="100" w:beforeAutospacing="1" w:after="100" w:afterAutospacing="1" w:line="240" w:lineRule="auto"/>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What we observe in literature very often is that a foil is a secondary character who contrasts with the major character to enhance the importance of the major character. The etymology of the term </w:t>
      </w:r>
      <w:r w:rsidRPr="005C3184">
        <w:rPr>
          <w:rFonts w:ascii="Californian FB" w:eastAsia="Times New Roman" w:hAnsi="Californian FB" w:cs="Arial"/>
          <w:i/>
          <w:iCs/>
          <w:color w:val="000000" w:themeColor="text1"/>
          <w:sz w:val="28"/>
          <w:szCs w:val="28"/>
        </w:rPr>
        <w:t>foil</w:t>
      </w:r>
      <w:r w:rsidRPr="005C3184">
        <w:rPr>
          <w:rFonts w:ascii="Californian FB" w:eastAsia="Times New Roman" w:hAnsi="Californian FB" w:cs="Arial"/>
          <w:color w:val="000000" w:themeColor="text1"/>
          <w:sz w:val="28"/>
          <w:szCs w:val="28"/>
        </w:rPr>
        <w:t> testifies the aforementioned </w:t>
      </w:r>
      <w:hyperlink r:id="rId8" w:history="1">
        <w:r w:rsidRPr="005C3184">
          <w:rPr>
            <w:rFonts w:ascii="Californian FB" w:eastAsia="Times New Roman" w:hAnsi="Californian FB" w:cs="Arial"/>
            <w:color w:val="000000" w:themeColor="text1"/>
            <w:sz w:val="28"/>
            <w:szCs w:val="28"/>
          </w:rPr>
          <w:t>assertion</w:t>
        </w:r>
      </w:hyperlink>
      <w:r w:rsidRPr="005C3184">
        <w:rPr>
          <w:rFonts w:ascii="Californian FB" w:eastAsia="Times New Roman" w:hAnsi="Californian FB" w:cs="Arial"/>
          <w:color w:val="000000" w:themeColor="text1"/>
          <w:sz w:val="28"/>
          <w:szCs w:val="28"/>
        </w:rPr>
        <w:t> as the word is taken from the practice of backing gems with foil (tool), so that they shine more brightly.</w:t>
      </w:r>
    </w:p>
    <w:p w:rsidR="005C3184" w:rsidRPr="005C3184" w:rsidRDefault="005C3184" w:rsidP="005C3184">
      <w:pPr>
        <w:shd w:val="clear" w:color="auto" w:fill="FFFFFF"/>
        <w:spacing w:after="0" w:line="240" w:lineRule="auto"/>
        <w:outlineLvl w:val="1"/>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Examples of Foil in Literature</w:t>
      </w:r>
    </w:p>
    <w:p w:rsidR="005C3184" w:rsidRPr="005C3184" w:rsidRDefault="005C3184" w:rsidP="005C3184">
      <w:pPr>
        <w:shd w:val="clear" w:color="auto" w:fill="FFFFFF"/>
        <w:spacing w:after="0" w:line="240" w:lineRule="auto"/>
        <w:outlineLvl w:val="1"/>
        <w:rPr>
          <w:rFonts w:ascii="Californian FB" w:eastAsia="Times New Roman" w:hAnsi="Californian FB" w:cs="Arial"/>
          <w:color w:val="000000" w:themeColor="text1"/>
          <w:sz w:val="28"/>
          <w:szCs w:val="28"/>
        </w:rPr>
      </w:pPr>
    </w:p>
    <w:p w:rsidR="005C3184" w:rsidRPr="005C3184" w:rsidRDefault="005C3184" w:rsidP="005C3184">
      <w:pPr>
        <w:shd w:val="clear" w:color="auto" w:fill="FFFFFF"/>
        <w:spacing w:after="0" w:line="240" w:lineRule="auto"/>
        <w:outlineLvl w:val="2"/>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Example #1: </w:t>
      </w:r>
      <w:r w:rsidRPr="005C3184">
        <w:rPr>
          <w:rFonts w:ascii="Californian FB" w:eastAsia="Times New Roman" w:hAnsi="Californian FB" w:cs="Arial"/>
          <w:i/>
          <w:iCs/>
          <w:color w:val="000000" w:themeColor="text1"/>
          <w:sz w:val="28"/>
          <w:szCs w:val="28"/>
        </w:rPr>
        <w:t>Paradise Lost</w:t>
      </w:r>
      <w:r w:rsidRPr="005C3184">
        <w:rPr>
          <w:rFonts w:ascii="Californian FB" w:eastAsia="Times New Roman" w:hAnsi="Californian FB" w:cs="Arial"/>
          <w:color w:val="000000" w:themeColor="text1"/>
          <w:sz w:val="28"/>
          <w:szCs w:val="28"/>
        </w:rPr>
        <w:t> (By John Milton)</w:t>
      </w:r>
    </w:p>
    <w:p w:rsidR="005C3184" w:rsidRPr="005C3184" w:rsidRDefault="005C3184" w:rsidP="005C3184">
      <w:pPr>
        <w:shd w:val="clear" w:color="auto" w:fill="FFFFFF"/>
        <w:spacing w:before="100" w:beforeAutospacing="1" w:after="100" w:afterAutospacing="1" w:line="240" w:lineRule="auto"/>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Milton’s </w:t>
      </w:r>
      <w:r w:rsidRPr="005C3184">
        <w:rPr>
          <w:rFonts w:ascii="Californian FB" w:eastAsia="Times New Roman" w:hAnsi="Californian FB" w:cs="Arial"/>
          <w:i/>
          <w:iCs/>
          <w:color w:val="000000" w:themeColor="text1"/>
          <w:sz w:val="28"/>
          <w:szCs w:val="28"/>
        </w:rPr>
        <w:t>Paradise Lost</w:t>
      </w:r>
      <w:r w:rsidRPr="005C3184">
        <w:rPr>
          <w:rFonts w:ascii="Californian FB" w:eastAsia="Times New Roman" w:hAnsi="Californian FB" w:cs="Arial"/>
          <w:color w:val="000000" w:themeColor="text1"/>
          <w:sz w:val="28"/>
          <w:szCs w:val="28"/>
        </w:rPr>
        <w:t>, Book I, is based on the comparison of two contrasting characters: God and Satan. Satan, in the entire work, appears as a foil to God. The negative traits of Satan and the positive traits of God are frequently compared, which consequently brings to the surface not only the contrast between the two characters, but also “justify the ways of God…” We reach a conclusion that it is only just for Satan to be expelled from the paradise because of his refusal to give in to the will of God.</w:t>
      </w:r>
    </w:p>
    <w:p w:rsidR="005C3184" w:rsidRPr="005C3184" w:rsidRDefault="005C3184" w:rsidP="005C3184">
      <w:pPr>
        <w:shd w:val="clear" w:color="auto" w:fill="FFFFFF"/>
        <w:spacing w:after="0" w:line="240" w:lineRule="auto"/>
        <w:outlineLvl w:val="2"/>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Example #2</w:t>
      </w:r>
      <w:r w:rsidRPr="005C3184">
        <w:rPr>
          <w:rFonts w:ascii="Californian FB" w:eastAsia="Times New Roman" w:hAnsi="Californian FB" w:cs="Arial"/>
          <w:color w:val="000000" w:themeColor="text1"/>
          <w:sz w:val="28"/>
          <w:szCs w:val="28"/>
        </w:rPr>
        <w:t>: </w:t>
      </w:r>
      <w:r w:rsidRPr="005C3184">
        <w:rPr>
          <w:rFonts w:ascii="Californian FB" w:eastAsia="Times New Roman" w:hAnsi="Californian FB" w:cs="Arial"/>
          <w:i/>
          <w:iCs/>
          <w:color w:val="000000" w:themeColor="text1"/>
          <w:sz w:val="28"/>
          <w:szCs w:val="28"/>
        </w:rPr>
        <w:t>Julius Caesar</w:t>
      </w:r>
      <w:r w:rsidRPr="005C3184">
        <w:rPr>
          <w:rFonts w:ascii="Californian FB" w:eastAsia="Times New Roman" w:hAnsi="Californian FB" w:cs="Arial"/>
          <w:color w:val="000000" w:themeColor="text1"/>
          <w:sz w:val="28"/>
          <w:szCs w:val="28"/>
        </w:rPr>
        <w:t> (By William Shakespeare)</w:t>
      </w:r>
    </w:p>
    <w:p w:rsidR="005C3184" w:rsidRPr="005C3184" w:rsidRDefault="005C3184" w:rsidP="005C3184">
      <w:pPr>
        <w:shd w:val="clear" w:color="auto" w:fill="FFFFFF"/>
        <w:spacing w:before="100" w:beforeAutospacing="1" w:after="100" w:afterAutospacing="1" w:line="240" w:lineRule="auto"/>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Foil examples are also found in plays. We notice in William Shakespeare’s play </w:t>
      </w:r>
      <w:r w:rsidRPr="005C3184">
        <w:rPr>
          <w:rFonts w:ascii="Californian FB" w:eastAsia="Times New Roman" w:hAnsi="Californian FB" w:cs="Arial"/>
          <w:i/>
          <w:iCs/>
          <w:color w:val="000000" w:themeColor="text1"/>
          <w:sz w:val="28"/>
          <w:szCs w:val="28"/>
        </w:rPr>
        <w:t>Julius Caesar</w:t>
      </w:r>
      <w:r w:rsidRPr="005C3184">
        <w:rPr>
          <w:rFonts w:ascii="Californian FB" w:eastAsia="Times New Roman" w:hAnsi="Californian FB" w:cs="Arial"/>
          <w:color w:val="000000" w:themeColor="text1"/>
          <w:sz w:val="28"/>
          <w:szCs w:val="28"/>
        </w:rPr>
        <w:t> a twofold foil. Cassius is a foil to Brutus, and Brutus is a foil to Antony. Both Cassius and Brutus conspire to kill Caesar, but Cassius is more prone to treachery than Brutus is, and thus easily gives in to his evil ambition.</w:t>
      </w:r>
    </w:p>
    <w:p w:rsidR="005C3184" w:rsidRPr="005C3184" w:rsidRDefault="005C3184" w:rsidP="005C3184">
      <w:pPr>
        <w:shd w:val="clear" w:color="auto" w:fill="FFFFFF"/>
        <w:spacing w:before="100" w:beforeAutospacing="1" w:after="100" w:afterAutospacing="1" w:line="240" w:lineRule="auto"/>
        <w:rPr>
          <w:rFonts w:ascii="Californian FB" w:eastAsia="Times New Roman" w:hAnsi="Californian FB" w:cs="Arial"/>
          <w:color w:val="000000" w:themeColor="text1"/>
          <w:sz w:val="28"/>
          <w:szCs w:val="28"/>
        </w:rPr>
      </w:pPr>
      <w:r w:rsidRPr="005C3184">
        <w:rPr>
          <w:rFonts w:ascii="Californian FB" w:eastAsia="Times New Roman" w:hAnsi="Californian FB" w:cs="Arial"/>
          <w:color w:val="000000" w:themeColor="text1"/>
          <w:sz w:val="28"/>
          <w:szCs w:val="28"/>
        </w:rPr>
        <w:t>Brutus, on the other hand, hesitates to join the plot without careful analysis of the whole scenario. Cassius even goes to the extent that he does not shy away from writing phony letters to convince Brutus to join the plot. Brutus, in contrast, is bent on relying on his own reason, and his awareness of his dignified obligations as a Roman, to do the inevitable. Moreover, Brutus is a foil to Antony because Brutus’s honesty and simplicity are in clear contrast to Antony’s qualities of deception and over-ambition</w:t>
      </w:r>
    </w:p>
    <w:p w:rsidR="005C3184" w:rsidRPr="005C3184" w:rsidRDefault="005C3184" w:rsidP="005C3184">
      <w:pPr>
        <w:shd w:val="clear" w:color="auto" w:fill="FFFFFF"/>
        <w:spacing w:before="100" w:beforeAutospacing="1" w:after="100" w:afterAutospacing="1" w:line="240" w:lineRule="auto"/>
        <w:rPr>
          <w:rFonts w:ascii="Californian FB" w:eastAsia="Times New Roman" w:hAnsi="Californian FB" w:cs="Arial"/>
          <w:color w:val="000000" w:themeColor="text1"/>
          <w:sz w:val="28"/>
          <w:szCs w:val="28"/>
        </w:rPr>
      </w:pPr>
    </w:p>
    <w:p w:rsidR="005C3184" w:rsidRPr="005C3184" w:rsidRDefault="005C3184" w:rsidP="005C3184">
      <w:pPr>
        <w:shd w:val="clear" w:color="auto" w:fill="FFFFFF"/>
        <w:spacing w:before="100" w:beforeAutospacing="1" w:after="100" w:afterAutospacing="1" w:line="240" w:lineRule="auto"/>
        <w:rPr>
          <w:rFonts w:ascii="Californian FB" w:eastAsia="Times New Roman" w:hAnsi="Californian FB" w:cs="Arial"/>
          <w:color w:val="000000" w:themeColor="text1"/>
          <w:sz w:val="28"/>
          <w:szCs w:val="28"/>
        </w:rPr>
      </w:pPr>
    </w:p>
    <w:p w:rsidR="009E1CF2" w:rsidRPr="005C3184" w:rsidRDefault="009E1CF2">
      <w:pPr>
        <w:rPr>
          <w:rFonts w:ascii="Californian FB" w:hAnsi="Californian FB"/>
          <w:color w:val="000000" w:themeColor="text1"/>
          <w:sz w:val="28"/>
          <w:szCs w:val="28"/>
        </w:rPr>
      </w:pPr>
      <w:bookmarkStart w:id="0" w:name="_GoBack"/>
      <w:bookmarkEnd w:id="0"/>
    </w:p>
    <w:sectPr w:rsidR="009E1CF2" w:rsidRPr="005C3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84"/>
    <w:rsid w:val="005C3184"/>
    <w:rsid w:val="009E1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1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1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1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31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1424">
      <w:bodyDiv w:val="1"/>
      <w:marLeft w:val="0"/>
      <w:marRight w:val="0"/>
      <w:marTop w:val="0"/>
      <w:marBottom w:val="0"/>
      <w:divBdr>
        <w:top w:val="none" w:sz="0" w:space="0" w:color="auto"/>
        <w:left w:val="none" w:sz="0" w:space="0" w:color="auto"/>
        <w:bottom w:val="none" w:sz="0" w:space="0" w:color="auto"/>
        <w:right w:val="none" w:sz="0" w:space="0" w:color="auto"/>
      </w:divBdr>
    </w:div>
    <w:div w:id="1808236317">
      <w:bodyDiv w:val="1"/>
      <w:marLeft w:val="0"/>
      <w:marRight w:val="0"/>
      <w:marTop w:val="0"/>
      <w:marBottom w:val="0"/>
      <w:divBdr>
        <w:top w:val="none" w:sz="0" w:space="0" w:color="auto"/>
        <w:left w:val="none" w:sz="0" w:space="0" w:color="auto"/>
        <w:bottom w:val="none" w:sz="0" w:space="0" w:color="auto"/>
        <w:right w:val="none" w:sz="0" w:space="0" w:color="auto"/>
      </w:divBdr>
    </w:div>
    <w:div w:id="197108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assertion/" TargetMode="External"/><Relationship Id="rId3" Type="http://schemas.openxmlformats.org/officeDocument/2006/relationships/settings" Target="settings.xml"/><Relationship Id="rId7" Type="http://schemas.openxmlformats.org/officeDocument/2006/relationships/hyperlink" Target="https://literarydevices.net/comparis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terarydevices.net/contrast/" TargetMode="External"/><Relationship Id="rId5" Type="http://schemas.openxmlformats.org/officeDocument/2006/relationships/hyperlink" Target="https://literarydevices.net/charac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360</Words>
  <Characters>2053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Foil Definition</vt:lpstr>
      <vt:lpstr>    Examples of Foil in Literature</vt:lpstr>
      <vt:lpstr>    </vt:lpstr>
      <vt:lpstr>        Example #1: Paradise Lost (By John Milton)</vt:lpstr>
      <vt:lpstr>        Example #2: Julius Caesar (By William Shakespeare)</vt:lpstr>
    </vt:vector>
  </TitlesOfParts>
  <Company>EDUHSD</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2018-08-23T18:00:00Z</dcterms:created>
  <dcterms:modified xsi:type="dcterms:W3CDTF">2018-08-23T18:06:00Z</dcterms:modified>
</cp:coreProperties>
</file>