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0" w:rsidRDefault="003D7B23" w:rsidP="00BF3230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Chapter 7</w:t>
      </w:r>
    </w:p>
    <w:p w:rsidR="00BF3230" w:rsidRDefault="00BF3230" w:rsidP="00BF3230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Figurative Language 3</w:t>
      </w:r>
    </w:p>
    <w:p w:rsidR="00BF3230" w:rsidRPr="00881D05" w:rsidRDefault="00BF3230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Much Madness is divinest Sense</w:t>
      </w:r>
    </w:p>
    <w:p w:rsidR="00BF3230" w:rsidRPr="00881D05" w:rsidRDefault="00BF3230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 xml:space="preserve">The Sun Rising </w:t>
      </w:r>
    </w:p>
    <w:p w:rsidR="00BF3230" w:rsidRPr="00881D05" w:rsidRDefault="00BF3230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 xml:space="preserve">Incident </w:t>
      </w:r>
    </w:p>
    <w:p w:rsidR="00BF3230" w:rsidRPr="00881D05" w:rsidRDefault="00BF3230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New England</w:t>
      </w:r>
    </w:p>
    <w:p w:rsidR="00BF3230" w:rsidRPr="00881D05" w:rsidRDefault="00BF3230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Barbie Doll</w:t>
      </w:r>
    </w:p>
    <w:p w:rsidR="00BF3230" w:rsidRPr="00881D05" w:rsidRDefault="00BF3230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 xml:space="preserve">The Chimney Sweeper </w:t>
      </w:r>
    </w:p>
    <w:p w:rsidR="00BF3230" w:rsidRPr="00881D05" w:rsidRDefault="00BF3230" w:rsidP="00BF3230">
      <w:pPr>
        <w:jc w:val="center"/>
        <w:rPr>
          <w:rFonts w:ascii="Century Gothic" w:hAnsi="Century Gothic"/>
          <w:sz w:val="40"/>
          <w:szCs w:val="40"/>
        </w:rPr>
      </w:pPr>
      <w:proofErr w:type="spellStart"/>
      <w:r w:rsidRPr="00881D05">
        <w:rPr>
          <w:rFonts w:ascii="Century Gothic" w:hAnsi="Century Gothic"/>
          <w:sz w:val="40"/>
          <w:szCs w:val="40"/>
        </w:rPr>
        <w:t>Ozymandias</w:t>
      </w:r>
      <w:proofErr w:type="spellEnd"/>
    </w:p>
    <w:p w:rsidR="00881D05" w:rsidRPr="00881D05" w:rsidRDefault="00881D05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 xml:space="preserve">Batter my heart, three- </w:t>
      </w:r>
      <w:proofErr w:type="spellStart"/>
      <w:r w:rsidRPr="00881D05">
        <w:rPr>
          <w:rFonts w:ascii="Century Gothic" w:hAnsi="Century Gothic"/>
          <w:sz w:val="40"/>
          <w:szCs w:val="40"/>
        </w:rPr>
        <w:t>personed</w:t>
      </w:r>
      <w:proofErr w:type="spellEnd"/>
      <w:r w:rsidRPr="00881D05">
        <w:rPr>
          <w:rFonts w:ascii="Century Gothic" w:hAnsi="Century Gothic"/>
          <w:sz w:val="40"/>
          <w:szCs w:val="40"/>
        </w:rPr>
        <w:t xml:space="preserve"> God</w:t>
      </w:r>
    </w:p>
    <w:p w:rsidR="00881D05" w:rsidRPr="00881D05" w:rsidRDefault="00881D05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Sorting Laundry</w:t>
      </w:r>
    </w:p>
    <w:p w:rsidR="00881D05" w:rsidRPr="00881D05" w:rsidRDefault="00881D05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The Unknown Citizen</w:t>
      </w:r>
    </w:p>
    <w:p w:rsidR="00881D05" w:rsidRDefault="00881D05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Departmental</w:t>
      </w:r>
    </w:p>
    <w:p w:rsidR="00881D05" w:rsidRDefault="00881D05" w:rsidP="00BF3230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APO 96225</w:t>
      </w:r>
    </w:p>
    <w:p w:rsidR="00881D05" w:rsidRDefault="00881D05" w:rsidP="00881D05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In the inner city</w:t>
      </w:r>
    </w:p>
    <w:p w:rsidR="00881D05" w:rsidRDefault="00881D05" w:rsidP="00881D05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Mr. Z</w:t>
      </w:r>
    </w:p>
    <w:p w:rsidR="00614ED3" w:rsidRDefault="00881D05" w:rsidP="00614ED3">
      <w:pPr>
        <w:jc w:val="center"/>
        <w:rPr>
          <w:rFonts w:ascii="Century Gothic" w:hAnsi="Century Gothic"/>
          <w:sz w:val="40"/>
          <w:szCs w:val="40"/>
        </w:rPr>
      </w:pPr>
      <w:r w:rsidRPr="00881D05">
        <w:rPr>
          <w:rFonts w:ascii="Century Gothic" w:hAnsi="Century Gothic"/>
          <w:sz w:val="40"/>
          <w:szCs w:val="40"/>
        </w:rPr>
        <w:t>My Last Duchess</w:t>
      </w:r>
    </w:p>
    <w:p w:rsidR="00BF3230" w:rsidRPr="000A6CA5" w:rsidRDefault="00BF3230" w:rsidP="00BF3230">
      <w:pPr>
        <w:rPr>
          <w:rFonts w:ascii="Century Gothic" w:hAnsi="Century Gothic"/>
          <w:sz w:val="40"/>
          <w:szCs w:val="40"/>
        </w:rPr>
      </w:pPr>
      <w:r w:rsidRPr="00BF3230">
        <w:rPr>
          <w:rFonts w:ascii="Comic Sans MS" w:hAnsi="Comic Sans MS" w:cs="Calibri"/>
          <w:b/>
          <w:sz w:val="24"/>
          <w:szCs w:val="24"/>
        </w:rPr>
        <w:lastRenderedPageBreak/>
        <w:t xml:space="preserve">Much Madness is divinest Sense </w:t>
      </w:r>
      <w:r w:rsidR="000A6CA5">
        <w:rPr>
          <w:rFonts w:ascii="Century Gothic" w:hAnsi="Century Gothic"/>
          <w:sz w:val="40"/>
          <w:szCs w:val="40"/>
        </w:rPr>
        <w:br/>
      </w:r>
      <w:r w:rsidRPr="00BF3230">
        <w:rPr>
          <w:rFonts w:ascii="Comic Sans MS" w:hAnsi="Comic Sans MS" w:cs="Calibri"/>
          <w:b/>
          <w:sz w:val="24"/>
          <w:szCs w:val="24"/>
        </w:rPr>
        <w:t>Emily Dickinson (1830-1886)</w:t>
      </w:r>
    </w:p>
    <w:p w:rsidR="00614ED3" w:rsidRPr="00614ED3" w:rsidRDefault="00614ED3" w:rsidP="00614ED3">
      <w:pPr>
        <w:spacing w:before="240"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M</w:t>
      </w:r>
      <w:r>
        <w:rPr>
          <w:rFonts w:ascii="Comic Sans MS" w:hAnsi="Comic Sans MS" w:cs="Calibri"/>
          <w:sz w:val="24"/>
          <w:szCs w:val="24"/>
        </w:rPr>
        <w:t>uch Madness is divinest Sense -</w:t>
      </w:r>
      <w:r w:rsidRPr="00614ED3">
        <w:rPr>
          <w:rFonts w:ascii="Comic Sans MS" w:hAnsi="Comic Sans MS" w:cs="Calibri"/>
          <w:sz w:val="24"/>
          <w:szCs w:val="24"/>
        </w:rPr>
        <w:t xml:space="preserve"> </w:t>
      </w:r>
    </w:p>
    <w:p w:rsidR="00614ED3" w:rsidRPr="00614ED3" w:rsidRDefault="00614ED3" w:rsidP="00614ED3">
      <w:pPr>
        <w:spacing w:before="240"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To a discerning Eye -</w:t>
      </w:r>
      <w:r w:rsidRPr="00614ED3">
        <w:rPr>
          <w:rFonts w:ascii="Comic Sans MS" w:hAnsi="Comic Sans MS" w:cs="Calibri"/>
          <w:sz w:val="24"/>
          <w:szCs w:val="24"/>
        </w:rPr>
        <w:t xml:space="preserve"> </w:t>
      </w:r>
    </w:p>
    <w:p w:rsidR="00614ED3" w:rsidRPr="00614ED3" w:rsidRDefault="00614ED3" w:rsidP="00614ED3">
      <w:pPr>
        <w:spacing w:before="240"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Much </w:t>
      </w:r>
      <w:r>
        <w:rPr>
          <w:rFonts w:ascii="Comic Sans MS" w:hAnsi="Comic Sans MS" w:cs="Calibri"/>
          <w:sz w:val="24"/>
          <w:szCs w:val="24"/>
        </w:rPr>
        <w:t xml:space="preserve">Sense - the starkest Madness - </w:t>
      </w:r>
    </w:p>
    <w:p w:rsidR="00614ED3" w:rsidRPr="00614ED3" w:rsidRDefault="00614ED3" w:rsidP="00614ED3">
      <w:pPr>
        <w:spacing w:before="240" w:after="0"/>
        <w:rPr>
          <w:rFonts w:ascii="Comic Sans MS" w:hAnsi="Comic Sans MS" w:cs="Calibri"/>
          <w:sz w:val="24"/>
          <w:szCs w:val="24"/>
        </w:rPr>
      </w:pPr>
      <w:proofErr w:type="spellStart"/>
      <w:r>
        <w:rPr>
          <w:rFonts w:ascii="Comic Sans MS" w:hAnsi="Comic Sans MS" w:cs="Calibri"/>
          <w:sz w:val="24"/>
          <w:szCs w:val="24"/>
        </w:rPr>
        <w:t>’Tis</w:t>
      </w:r>
      <w:proofErr w:type="spellEnd"/>
      <w:r>
        <w:rPr>
          <w:rFonts w:ascii="Comic Sans MS" w:hAnsi="Comic Sans MS" w:cs="Calibri"/>
          <w:sz w:val="24"/>
          <w:szCs w:val="24"/>
        </w:rPr>
        <w:t xml:space="preserve"> the Majority </w:t>
      </w:r>
    </w:p>
    <w:p w:rsidR="00614ED3" w:rsidRPr="00614ED3" w:rsidRDefault="00614ED3" w:rsidP="00614ED3">
      <w:pPr>
        <w:spacing w:before="240"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In this, as all, prevail -</w:t>
      </w:r>
      <w:r w:rsidRPr="00614ED3">
        <w:rPr>
          <w:rFonts w:ascii="Comic Sans MS" w:hAnsi="Comic Sans MS" w:cs="Calibri"/>
          <w:sz w:val="24"/>
          <w:szCs w:val="24"/>
        </w:rPr>
        <w:t xml:space="preserve"> </w:t>
      </w:r>
    </w:p>
    <w:p w:rsidR="00614ED3" w:rsidRPr="00614ED3" w:rsidRDefault="00614ED3" w:rsidP="00614ED3">
      <w:pPr>
        <w:spacing w:before="240" w:after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Assent - and you are sane -</w:t>
      </w:r>
      <w:r w:rsidRPr="00614ED3">
        <w:rPr>
          <w:rFonts w:ascii="Comic Sans MS" w:hAnsi="Comic Sans MS" w:cs="Calibri"/>
          <w:sz w:val="24"/>
          <w:szCs w:val="24"/>
        </w:rPr>
        <w:t xml:space="preserve"> </w:t>
      </w:r>
    </w:p>
    <w:p w:rsidR="00614ED3" w:rsidRPr="00614ED3" w:rsidRDefault="00614ED3" w:rsidP="00614ED3">
      <w:pPr>
        <w:spacing w:before="240"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Demur - you’r</w:t>
      </w:r>
      <w:r>
        <w:rPr>
          <w:rFonts w:ascii="Comic Sans MS" w:hAnsi="Comic Sans MS" w:cs="Calibri"/>
          <w:sz w:val="24"/>
          <w:szCs w:val="24"/>
        </w:rPr>
        <w:t xml:space="preserve">e straightway dangerous - 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And handled with a Chain -</w:t>
      </w:r>
      <w:r w:rsidRPr="00614ED3">
        <w:rPr>
          <w:rFonts w:ascii="Comic Sans MS" w:hAnsi="Comic Sans MS" w:cs="Calibri"/>
          <w:vanish/>
          <w:sz w:val="24"/>
          <w:szCs w:val="24"/>
        </w:rPr>
        <w:t>Much Madness is divinest Sense -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vanish/>
          <w:sz w:val="24"/>
          <w:szCs w:val="24"/>
        </w:rPr>
        <w:t>To a discerning Eye -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vanish/>
          <w:sz w:val="24"/>
          <w:szCs w:val="24"/>
        </w:rPr>
        <w:t xml:space="preserve">Much Sense - the starkest Madness - 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vanish/>
          <w:sz w:val="24"/>
          <w:szCs w:val="24"/>
        </w:rPr>
        <w:t xml:space="preserve">’Tis the Majority 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vanish/>
          <w:sz w:val="24"/>
          <w:szCs w:val="24"/>
        </w:rPr>
        <w:t>In this, as all, prevail -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vanish/>
          <w:sz w:val="24"/>
          <w:szCs w:val="24"/>
        </w:rPr>
        <w:t>Assent - and you are sane -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vanish/>
          <w:sz w:val="24"/>
          <w:szCs w:val="24"/>
        </w:rPr>
        <w:t xml:space="preserve">Demur - you’re straightway dangerous - </w:t>
      </w:r>
    </w:p>
    <w:p w:rsidR="00614ED3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vanish/>
          <w:sz w:val="24"/>
          <w:szCs w:val="24"/>
        </w:rPr>
      </w:pPr>
      <w:r w:rsidRPr="00614ED3">
        <w:rPr>
          <w:rFonts w:ascii="Comic Sans MS" w:hAnsi="Comic Sans MS" w:cs="Calibri"/>
          <w:vanish/>
          <w:sz w:val="24"/>
          <w:szCs w:val="24"/>
        </w:rPr>
        <w:t>And handled with a Chain -</w:t>
      </w:r>
    </w:p>
    <w:p w:rsidR="00BF3230" w:rsidRPr="00614ED3" w:rsidRDefault="00614ED3" w:rsidP="00614ED3">
      <w:pPr>
        <w:tabs>
          <w:tab w:val="left" w:pos="2011"/>
        </w:tabs>
        <w:spacing w:before="240"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ab/>
      </w:r>
    </w:p>
    <w:p w:rsidR="00BF3230" w:rsidRDefault="00BF3230" w:rsidP="00614ED3">
      <w:pPr>
        <w:spacing w:before="240"/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Default="00BF3230" w:rsidP="00BF3230">
      <w:p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lastRenderedPageBreak/>
        <w:t xml:space="preserve">The Sun Rising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="00881D05">
        <w:rPr>
          <w:rFonts w:ascii="Comic Sans MS" w:hAnsi="Comic Sans MS" w:cs="Calibri"/>
          <w:b/>
          <w:sz w:val="24"/>
          <w:szCs w:val="24"/>
        </w:rPr>
        <w:t>John Donne (1572-1631</w:t>
      </w:r>
      <w:r w:rsidR="00614ED3">
        <w:rPr>
          <w:rFonts w:ascii="Comic Sans MS" w:hAnsi="Comic Sans MS" w:cs="Calibri"/>
          <w:b/>
          <w:sz w:val="24"/>
          <w:szCs w:val="24"/>
        </w:rPr>
        <w:t>)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Busy old fool, unruly sun,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Why dost thou thus,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Through windows, and through curtains call on us?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Must to thy motions lovers' seasons run?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Saucy pedantic wretch, go chide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Late school boys and sour prentices,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Go tell court huntsmen that the king will ride,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Call country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ants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to harvest offices,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Love, all alike, no season knows nor clime, 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Nor hours, days, months, which are the rags of time.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Thy beams, so reverend and strong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Why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shouldst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thou think?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I could eclipse and cloud them with a wink,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But that I would not lose her sight so long;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If her eyes have not blinded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thine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Look, and tomorrow late, tell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me,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Whether both </w:t>
      </w:r>
      <w:proofErr w:type="spellStart"/>
      <w:proofErr w:type="gramStart"/>
      <w:r w:rsidRPr="00614ED3">
        <w:rPr>
          <w:rFonts w:ascii="Comic Sans MS" w:hAnsi="Comic Sans MS" w:cs="Calibri"/>
          <w:sz w:val="24"/>
          <w:szCs w:val="24"/>
        </w:rPr>
        <w:t>th</w:t>
      </w:r>
      <w:proofErr w:type="spellEnd"/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'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Indias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of spice and mine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Be where thou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leftst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them, or lie here with me.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Ask for those kings whom thou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saw'st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yesterday, 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thou shalt hear,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All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here in one bed lay.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She's all states, and all princes, I,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Nothing else is.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Princes do but play us; compared to this,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All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honor's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mimic, all wealth alchemy.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Thou, sun, art half as happy as we,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In that the world's contracted thus.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proofErr w:type="spellStart"/>
      <w:r w:rsidRPr="00614ED3">
        <w:rPr>
          <w:rFonts w:ascii="Comic Sans MS" w:hAnsi="Comic Sans MS" w:cs="Calibri"/>
          <w:sz w:val="24"/>
          <w:szCs w:val="24"/>
        </w:rPr>
        <w:t>Thine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age asks ease, and since thy duties be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To warm the world, that's done in warming us.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Shine here to us, and thou art everywhere; 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This bed thy center is, these walls, thy sphere.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Default="00614ED3" w:rsidP="00614ED3">
      <w:pPr>
        <w:rPr>
          <w:rFonts w:ascii="Comic Sans MS" w:hAnsi="Comic Sans MS" w:cs="Calibri"/>
          <w:sz w:val="24"/>
          <w:szCs w:val="24"/>
        </w:rPr>
      </w:pPr>
    </w:p>
    <w:p w:rsidR="00BF3230" w:rsidRDefault="00BF3230" w:rsidP="00BF3230">
      <w:p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lastRenderedPageBreak/>
        <w:t xml:space="preserve">Incident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proofErr w:type="spellStart"/>
      <w:r>
        <w:rPr>
          <w:rFonts w:ascii="Comic Sans MS" w:hAnsi="Comic Sans MS" w:cs="Calibri"/>
          <w:b/>
          <w:sz w:val="24"/>
          <w:szCs w:val="24"/>
        </w:rPr>
        <w:t>Countee</w:t>
      </w:r>
      <w:proofErr w:type="spellEnd"/>
      <w:r>
        <w:rPr>
          <w:rFonts w:ascii="Comic Sans MS" w:hAnsi="Comic Sans MS" w:cs="Calibri"/>
          <w:b/>
          <w:sz w:val="24"/>
          <w:szCs w:val="24"/>
        </w:rPr>
        <w:t xml:space="preserve"> Cullen (1903-1946)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Once riding in old Baltimore,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 Heart-filled, head-filled with glee,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I saw a Baltimorean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 Keep looking straight at me.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Now I was eight and very small,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 And he was no whit bigger,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And so I smiled, but he poked out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 His tongue, and called me, 'Nigger.'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I saw the whole of Baltimore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 From May until December;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Of all the things that happened there</w:t>
      </w:r>
    </w:p>
    <w:p w:rsidR="00BF3230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 That's all that I remember.</w:t>
      </w:r>
    </w:p>
    <w:p w:rsidR="00BF3230" w:rsidRDefault="00BF3230" w:rsidP="00BF3230">
      <w:pPr>
        <w:rPr>
          <w:rFonts w:ascii="Comic Sans MS" w:hAnsi="Comic Sans MS" w:cs="Calibri"/>
          <w:b/>
          <w:sz w:val="24"/>
          <w:szCs w:val="24"/>
        </w:rPr>
      </w:pPr>
    </w:p>
    <w:p w:rsidR="00BF3230" w:rsidRDefault="00BF3230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BF3230" w:rsidRDefault="00BF3230" w:rsidP="00BF3230">
      <w:p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lastRenderedPageBreak/>
        <w:t>New England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>
        <w:rPr>
          <w:rFonts w:ascii="Comic Sans MS" w:hAnsi="Comic Sans MS" w:cs="Calibri"/>
          <w:b/>
          <w:sz w:val="24"/>
          <w:szCs w:val="24"/>
        </w:rPr>
        <w:t xml:space="preserve">Edwin Arlington </w:t>
      </w:r>
      <w:proofErr w:type="gramStart"/>
      <w:r>
        <w:rPr>
          <w:rFonts w:ascii="Comic Sans MS" w:hAnsi="Comic Sans MS" w:cs="Calibri"/>
          <w:b/>
          <w:sz w:val="24"/>
          <w:szCs w:val="24"/>
        </w:rPr>
        <w:t>Robinson  (</w:t>
      </w:r>
      <w:proofErr w:type="gramEnd"/>
      <w:r>
        <w:rPr>
          <w:rFonts w:ascii="Comic Sans MS" w:hAnsi="Comic Sans MS" w:cs="Calibri"/>
          <w:b/>
          <w:sz w:val="24"/>
          <w:szCs w:val="24"/>
        </w:rPr>
        <w:t>1869-1935)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Here where the wind is always north-north-east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And children learn to walk on frozen toes,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Wonder begets an envy of all those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Who boil elsewhere with such a lyric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yeast</w:t>
      </w:r>
      <w:proofErr w:type="gramEnd"/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Of love that you will hear them at a feast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Where demons would appeal for some repose,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Still clamoring where the chalice overflows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And crying wildest who have drunk the least.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Passion is here a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soilure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of the wits,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We're told, and Love a cross for them to bear;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Joy shivers in the corner where she knits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And Conscience always has the rocking-chair,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Cheerful as when she tortured into fits</w:t>
      </w:r>
    </w:p>
    <w:p w:rsidR="00BF3230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The first cat that was ever killed by Care.</w:t>
      </w:r>
      <w:proofErr w:type="gramEnd"/>
    </w:p>
    <w:p w:rsidR="00BF3230" w:rsidRPr="00614ED3" w:rsidRDefault="00BF3230" w:rsidP="00BF3230">
      <w:pPr>
        <w:rPr>
          <w:rFonts w:ascii="Comic Sans MS" w:hAnsi="Comic Sans MS" w:cs="Calibri"/>
          <w:sz w:val="24"/>
          <w:szCs w:val="24"/>
        </w:rPr>
      </w:pPr>
    </w:p>
    <w:p w:rsidR="00BF3230" w:rsidRPr="00614ED3" w:rsidRDefault="00BF3230" w:rsidP="00BF3230">
      <w:pPr>
        <w:rPr>
          <w:rFonts w:ascii="Comic Sans MS" w:hAnsi="Comic Sans MS" w:cs="Calibri"/>
          <w:sz w:val="24"/>
          <w:szCs w:val="24"/>
        </w:rPr>
      </w:pPr>
    </w:p>
    <w:p w:rsidR="00BF3230" w:rsidRDefault="00BF3230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BF3230" w:rsidRDefault="00BF3230" w:rsidP="00BF3230">
      <w:pPr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lastRenderedPageBreak/>
        <w:t>Barbie Doll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>
        <w:rPr>
          <w:rFonts w:ascii="Comic Sans MS" w:hAnsi="Comic Sans MS" w:cs="Calibri"/>
          <w:b/>
          <w:sz w:val="24"/>
          <w:szCs w:val="24"/>
        </w:rPr>
        <w:t>Marge Piercy (b.1936)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This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girlchild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was born as usual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and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presented dolls that did pee-pee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and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miniature GE stoves and irons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and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wee lipsticks the color of cherry candy.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Then in the magic of puberty, a classmate said: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You have a great big nose and fat legs. 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She was healthy, tested intelligent,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possessed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strong arms and back,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abundant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sexual drive and manual dexterity.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She went to and fro apologizing.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Everyone saw a fat nose on thick legs. 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She was advised to play coy,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exhorted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to come on hearty,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exercise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>, diet, smile and wheedle.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Her good nature wore out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like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a fan belt.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So she cut off her nose and her legs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and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offered them up. 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In the casket displayed on satin she lay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with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the undertaker's cosmetics painted on,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a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turned-up putty nose,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dressed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in a pink and white nightie.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Doesn't she look pretty?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everyone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said.</w:t>
      </w:r>
    </w:p>
    <w:p w:rsidR="00614ED3" w:rsidRPr="00614ED3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Consummation at last.</w:t>
      </w:r>
      <w:proofErr w:type="gramEnd"/>
    </w:p>
    <w:p w:rsidR="00BF3230" w:rsidRDefault="00614ED3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To every woman a happy ending.</w:t>
      </w:r>
      <w:proofErr w:type="gramEnd"/>
    </w:p>
    <w:p w:rsidR="00BF3230" w:rsidRDefault="00BF3230" w:rsidP="00BF3230">
      <w:pPr>
        <w:rPr>
          <w:rFonts w:ascii="Comic Sans MS" w:hAnsi="Comic Sans MS" w:cs="Calibri"/>
          <w:sz w:val="24"/>
          <w:szCs w:val="24"/>
        </w:rPr>
      </w:pPr>
    </w:p>
    <w:p w:rsidR="00BF3230" w:rsidRDefault="00BF3230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 xml:space="preserve">The Chimney Sweeper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William Blake (1757-1827)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When my mother died I was very young,</w:t>
      </w:r>
      <w:r>
        <w:rPr>
          <w:rFonts w:ascii="Comic Sans MS" w:hAnsi="Comic Sans MS" w:cs="Calibri"/>
          <w:sz w:val="24"/>
          <w:szCs w:val="24"/>
        </w:rPr>
        <w:t xml:space="preserve">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my father sold me while yet my tongue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Could scarcely cry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" 'weep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>! '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weep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>! '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weep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>! '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weep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!" 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So your chimneys I sweep &amp; in soot I sleep. </w:t>
      </w:r>
    </w:p>
    <w:p w:rsidR="003D7B23" w:rsidRPr="00614ED3" w:rsidRDefault="003D7B2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There's little Tom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Dacre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, who cried when his head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That curled like a lamb's back, was shaved, so I said,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"Hush, Tom!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never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mind it, for when your head's bare, 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You know that the soot cannot spoil your white hair." </w:t>
      </w:r>
    </w:p>
    <w:p w:rsidR="003D7B23" w:rsidRPr="00614ED3" w:rsidRDefault="003D7B2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so he was quiet, &amp; that very night,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As Tom was a-sleeping he had such a sight!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That thousands of sweepers, Dick, Joe, Ned, &amp; Jack, 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Were all of the</w:t>
      </w:r>
      <w:r w:rsidR="003D7B23">
        <w:rPr>
          <w:rFonts w:ascii="Comic Sans MS" w:hAnsi="Comic Sans MS" w:cs="Calibri"/>
          <w:sz w:val="24"/>
          <w:szCs w:val="24"/>
        </w:rPr>
        <w:t xml:space="preserve">m locked up in coffins of </w:t>
      </w:r>
      <w:proofErr w:type="gramStart"/>
      <w:r w:rsidR="003D7B23">
        <w:rPr>
          <w:rFonts w:ascii="Comic Sans MS" w:hAnsi="Comic Sans MS" w:cs="Calibri"/>
          <w:sz w:val="24"/>
          <w:szCs w:val="24"/>
        </w:rPr>
        <w:t>black.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</w:t>
      </w:r>
    </w:p>
    <w:p w:rsidR="003D7B23" w:rsidRDefault="003D7B2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by came an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Angel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who had a bright key,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he opened the coffins &amp; set them all free;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Then down a green plain, leaping, laughing they run,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wash in a river and shine in the Sun.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Then naked &amp; white, all their bags left behind,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They rise upon clouds, and sport in the wind.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the Angel told Tom, if he'd be a good boy,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He'd have God for his father &amp; never want joy. </w:t>
      </w:r>
    </w:p>
    <w:p w:rsid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And so Tom awoke; and we rose in the dark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And got with our bags &amp; our brushes to work.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Though the morning was cold, Tom was happy &amp; warm; </w:t>
      </w:r>
    </w:p>
    <w:p w:rsidR="00614ED3" w:rsidRPr="00614ED3" w:rsidRDefault="00614ED3" w:rsidP="00843911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So if all do their duty, they need not fear harm.</w:t>
      </w:r>
    </w:p>
    <w:p w:rsidR="00BF3230" w:rsidRPr="00881D05" w:rsidRDefault="00BF3230" w:rsidP="00843911">
      <w:pPr>
        <w:spacing w:line="240" w:lineRule="auto"/>
        <w:rPr>
          <w:rFonts w:ascii="Comic Sans MS" w:hAnsi="Comic Sans MS" w:cs="Calibri"/>
          <w:b/>
          <w:sz w:val="24"/>
          <w:szCs w:val="24"/>
        </w:rPr>
      </w:pPr>
    </w:p>
    <w:p w:rsidR="00BF3230" w:rsidRPr="00881D05" w:rsidRDefault="00BF3230" w:rsidP="00BF3230">
      <w:pPr>
        <w:rPr>
          <w:rFonts w:ascii="Comic Sans MS" w:hAnsi="Comic Sans MS" w:cs="Calibri"/>
          <w:b/>
          <w:sz w:val="24"/>
          <w:szCs w:val="24"/>
        </w:rPr>
      </w:pPr>
    </w:p>
    <w:p w:rsidR="00843911" w:rsidRDefault="00843911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proofErr w:type="spellStart"/>
      <w:r w:rsidRPr="00881D05">
        <w:rPr>
          <w:rFonts w:ascii="Comic Sans MS" w:hAnsi="Comic Sans MS" w:cs="Calibri"/>
          <w:b/>
          <w:sz w:val="24"/>
          <w:szCs w:val="24"/>
        </w:rPr>
        <w:lastRenderedPageBreak/>
        <w:t>Ozymandias</w:t>
      </w:r>
      <w:proofErr w:type="spellEnd"/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Percy Bysshe Shelley (1792-1822)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I met a </w:t>
      </w:r>
      <w:r w:rsidR="003D7B23" w:rsidRPr="00614ED3">
        <w:rPr>
          <w:rFonts w:ascii="Comic Sans MS" w:hAnsi="Comic Sans MS" w:cs="Calibri"/>
          <w:sz w:val="24"/>
          <w:szCs w:val="24"/>
        </w:rPr>
        <w:t>traveler</w:t>
      </w:r>
      <w:r w:rsidRPr="00614ED3">
        <w:rPr>
          <w:rFonts w:ascii="Comic Sans MS" w:hAnsi="Comic Sans MS" w:cs="Calibri"/>
          <w:sz w:val="24"/>
          <w:szCs w:val="24"/>
        </w:rPr>
        <w:t xml:space="preserve"> from an antique land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Who said: `Two vast and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trunkless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 xml:space="preserve"> legs of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stone</w:t>
      </w:r>
      <w:proofErr w:type="gramEnd"/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Stand in the desert. Near them, on the sand,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Half sunk, a shattered visage </w:t>
      </w:r>
      <w:proofErr w:type="gramStart"/>
      <w:r w:rsidRPr="00614ED3">
        <w:rPr>
          <w:rFonts w:ascii="Comic Sans MS" w:hAnsi="Comic Sans MS" w:cs="Calibri"/>
          <w:sz w:val="24"/>
          <w:szCs w:val="24"/>
        </w:rPr>
        <w:t>lies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>, whose frown,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And wrinkled lip, and sneer of cold command,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Tell that its sculptor well those passions read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Which yet survive, stamped on these lifeless things,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The hand that mocked them and the heart that fed.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And on the pedestal these words appear --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 xml:space="preserve">"My name is </w:t>
      </w:r>
      <w:proofErr w:type="spellStart"/>
      <w:r w:rsidRPr="00614ED3">
        <w:rPr>
          <w:rFonts w:ascii="Comic Sans MS" w:hAnsi="Comic Sans MS" w:cs="Calibri"/>
          <w:sz w:val="24"/>
          <w:szCs w:val="24"/>
        </w:rPr>
        <w:t>Ozymandias</w:t>
      </w:r>
      <w:proofErr w:type="spellEnd"/>
      <w:r w:rsidRPr="00614ED3">
        <w:rPr>
          <w:rFonts w:ascii="Comic Sans MS" w:hAnsi="Comic Sans MS" w:cs="Calibri"/>
          <w:sz w:val="24"/>
          <w:szCs w:val="24"/>
        </w:rPr>
        <w:t>, king of kings: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Look on my works, ye Mighty, and despair!"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proofErr w:type="gramStart"/>
      <w:r w:rsidRPr="00614ED3">
        <w:rPr>
          <w:rFonts w:ascii="Comic Sans MS" w:hAnsi="Comic Sans MS" w:cs="Calibri"/>
          <w:sz w:val="24"/>
          <w:szCs w:val="24"/>
        </w:rPr>
        <w:t>Nothing beside remains.</w:t>
      </w:r>
      <w:proofErr w:type="gramEnd"/>
      <w:r w:rsidRPr="00614ED3">
        <w:rPr>
          <w:rFonts w:ascii="Comic Sans MS" w:hAnsi="Comic Sans MS" w:cs="Calibri"/>
          <w:sz w:val="24"/>
          <w:szCs w:val="24"/>
        </w:rPr>
        <w:t xml:space="preserve"> Round the decay</w:t>
      </w:r>
    </w:p>
    <w:p w:rsidR="00614ED3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Of that colossal wreck, boundless and bare</w:t>
      </w:r>
    </w:p>
    <w:p w:rsidR="00881D05" w:rsidRPr="00614ED3" w:rsidRDefault="00614ED3" w:rsidP="00614ED3">
      <w:pPr>
        <w:rPr>
          <w:rFonts w:ascii="Comic Sans MS" w:hAnsi="Comic Sans MS" w:cs="Calibri"/>
          <w:sz w:val="24"/>
          <w:szCs w:val="24"/>
        </w:rPr>
      </w:pPr>
      <w:r w:rsidRPr="00614ED3">
        <w:rPr>
          <w:rFonts w:ascii="Comic Sans MS" w:hAnsi="Comic Sans MS" w:cs="Calibri"/>
          <w:sz w:val="24"/>
          <w:szCs w:val="24"/>
        </w:rPr>
        <w:t>The lone and level sands stretch far away.'</w:t>
      </w:r>
    </w:p>
    <w:p w:rsidR="00881D05" w:rsidRP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614ED3" w:rsidRDefault="00614ED3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P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 xml:space="preserve">Batter my heart, three- </w:t>
      </w:r>
      <w:proofErr w:type="spellStart"/>
      <w:r w:rsidRPr="00881D05">
        <w:rPr>
          <w:rFonts w:ascii="Comic Sans MS" w:hAnsi="Comic Sans MS" w:cs="Calibri"/>
          <w:b/>
          <w:sz w:val="24"/>
          <w:szCs w:val="24"/>
        </w:rPr>
        <w:t>personed</w:t>
      </w:r>
      <w:proofErr w:type="spellEnd"/>
      <w:r w:rsidRPr="00881D05">
        <w:rPr>
          <w:rFonts w:ascii="Comic Sans MS" w:hAnsi="Comic Sans MS" w:cs="Calibri"/>
          <w:b/>
          <w:sz w:val="24"/>
          <w:szCs w:val="24"/>
        </w:rPr>
        <w:t xml:space="preserve"> God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John Donne (1572-1631)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Batter my heart, three-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person'd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 God, for you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As yet but knock, breathe, shine, and seek to mend;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That I may rise and stand,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o'erthrow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 me, and bend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Your 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force to break, blow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, burn, and make me new.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I, like an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usurp'd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 town to another due,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Labor to admit you, but oh, to no end;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Reason, your viceroy in me, me should defend,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But is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captiv'd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, and proves weak or untrue.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Yet dearly I love you, and would be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lov'd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 fain,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But am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betroth'd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 unto your enemy;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Divorce me, untie or break that knot again,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Take me to 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you,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imprison me, for I, 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Except you enthrall me, never shall be free, </w:t>
      </w:r>
    </w:p>
    <w:p w:rsidR="00881D0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Nor ever chaste, except you ravish me.</w:t>
      </w:r>
      <w:proofErr w:type="gramEnd"/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3D7B23" w:rsidRDefault="003D7B23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 xml:space="preserve">Sorting Laundry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proofErr w:type="spellStart"/>
      <w:r w:rsidR="00023725" w:rsidRPr="00881D05">
        <w:rPr>
          <w:rFonts w:ascii="Comic Sans MS" w:hAnsi="Comic Sans MS" w:cs="Calibri"/>
          <w:b/>
          <w:sz w:val="24"/>
          <w:szCs w:val="24"/>
        </w:rPr>
        <w:t>Elisavietta</w:t>
      </w:r>
      <w:proofErr w:type="spellEnd"/>
      <w:r w:rsidR="00023725" w:rsidRPr="00881D05">
        <w:rPr>
          <w:rFonts w:ascii="Comic Sans MS" w:hAnsi="Comic Sans MS" w:cs="Calibri"/>
          <w:b/>
          <w:sz w:val="24"/>
          <w:szCs w:val="24"/>
        </w:rPr>
        <w:t xml:space="preserve"> Ritchie</w:t>
      </w:r>
      <w:r w:rsidRPr="00881D05">
        <w:rPr>
          <w:rFonts w:ascii="Comic Sans MS" w:hAnsi="Comic Sans MS" w:cs="Calibri"/>
          <w:b/>
          <w:sz w:val="24"/>
          <w:szCs w:val="24"/>
        </w:rPr>
        <w:t xml:space="preserve"> (b.1932)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Folding clothes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,</w:t>
      </w:r>
      <w:proofErr w:type="gramEnd"/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I think of folding you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into my life.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Our king-sized sheets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like tablecloths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for the banquets of giants,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pillowcases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>, despite so many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washings, seems still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holding our dreams.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Towels patterned orange and green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,</w:t>
      </w:r>
      <w:proofErr w:type="gramEnd"/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flowered pink and lavender,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gaudy, bought on sale,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reserved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>, we said, for the beach,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refusing, even after years,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to bleach into respectability.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So many shirts and skirts and pants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recycling week after week, head over heels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recapitulating themselves.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All those wrinkles</w:t>
      </w:r>
      <w:r w:rsidR="003D7B23">
        <w:rPr>
          <w:rFonts w:ascii="Comic Sans MS" w:hAnsi="Comic Sans MS" w:cs="Calibri"/>
          <w:sz w:val="24"/>
          <w:szCs w:val="24"/>
        </w:rPr>
        <w:br/>
      </w:r>
      <w:proofErr w:type="gramStart"/>
      <w:r w:rsidRPr="00023725">
        <w:rPr>
          <w:rFonts w:ascii="Comic Sans MS" w:hAnsi="Comic Sans MS" w:cs="Calibri"/>
          <w:sz w:val="24"/>
          <w:szCs w:val="24"/>
        </w:rPr>
        <w:t>To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be smoothed, or else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ignored; they're in style.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Myriad uncoupled socks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which went paired into the foam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like those creatures in the ark.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what's shrunk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is tough to discard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even for Goodwill.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lastRenderedPageBreak/>
        <w:t>In pockets, surprises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:</w:t>
      </w:r>
      <w:proofErr w:type="gramEnd"/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forgotten matches,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lost screws clinking the drain;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well-washed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dollars, legal tender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for all debts public and private,</w:t>
      </w:r>
      <w:r w:rsidR="003D7B23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intact despite agitation;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and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>, gleaming in the maelstrom,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one bright dime,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broken necklace of good gold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you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brought from Kuwait,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the strangely tailored shirt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left by a former lover…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If you were to leave me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,</w:t>
      </w:r>
      <w:proofErr w:type="gramEnd"/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if I were to fold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only my own clothes, </w:t>
      </w:r>
    </w:p>
    <w:p w:rsidR="00023725" w:rsidRPr="00023725" w:rsidRDefault="00023725" w:rsidP="00023725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the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convexes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 and concaves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of my blouses, panties, stockings, bras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turned upon themselves, </w:t>
      </w:r>
    </w:p>
    <w:p w:rsidR="000A6CA5" w:rsidRDefault="00023725" w:rsidP="00BF3230">
      <w:pPr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a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mountain of unsorted wash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>could not fill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023725">
        <w:rPr>
          <w:rFonts w:ascii="Comic Sans MS" w:hAnsi="Comic Sans MS" w:cs="Calibri"/>
          <w:sz w:val="24"/>
          <w:szCs w:val="24"/>
        </w:rPr>
        <w:t xml:space="preserve">the empty side of the bed </w:t>
      </w:r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  <w:bookmarkStart w:id="0" w:name="_GoBack"/>
      <w:bookmarkEnd w:id="0"/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Pr="000A6CA5" w:rsidRDefault="00881D05" w:rsidP="00BF3230">
      <w:pPr>
        <w:rPr>
          <w:rFonts w:ascii="Comic Sans MS" w:hAnsi="Comic Sans MS" w:cs="Calibri"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>The Unknown Citizen</w:t>
      </w:r>
      <w:r w:rsidR="000A6CA5">
        <w:rPr>
          <w:rFonts w:ascii="Comic Sans MS" w:hAnsi="Comic Sans MS" w:cs="Calibri"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W.H. Auden (1907- 1973)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He was found by the Bureau of Statistics to be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One against whom there was no official complaint,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all the reports of his conduct agree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That, in the modern sense of the old-fashioned word, he was a saint,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For in everything he did he served the Greater Community.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Except for the war till the day he retired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He worked in a factory and never got fired,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But satisfied his employers, Fudge Motors Inc.</w:t>
      </w:r>
      <w:proofErr w:type="gramEnd"/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Yet he wasn't a scab or odd in his views,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For his union reports that he paid his dues,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(Our report of his union shows it was sound)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our Social Psychology workers found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That he was popular with his mates and liked a drink.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The Press 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are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convinced that he bought a paper every day,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that his reactions to advertisements were normal in every way.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Policies taken out in his name prove that he was fully insured,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his Health-card shows that he was once in hospital but left it cured.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Both Producers Research and High--Grade Living declare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He was fully sensible to the advantages of the Installment Plan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had everything necessary to the Modern Man,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A gramophone, a radio, a car and a </w:t>
      </w:r>
      <w:proofErr w:type="spellStart"/>
      <w:proofErr w:type="gramStart"/>
      <w:r w:rsidRPr="00023725">
        <w:rPr>
          <w:rFonts w:ascii="Comic Sans MS" w:hAnsi="Comic Sans MS" w:cs="Calibri"/>
          <w:sz w:val="24"/>
          <w:szCs w:val="24"/>
        </w:rPr>
        <w:t>frigidaire</w:t>
      </w:r>
      <w:proofErr w:type="spellEnd"/>
      <w:proofErr w:type="gramEnd"/>
      <w:r w:rsidRPr="00023725">
        <w:rPr>
          <w:rFonts w:ascii="Comic Sans MS" w:hAnsi="Comic Sans MS" w:cs="Calibri"/>
          <w:sz w:val="24"/>
          <w:szCs w:val="24"/>
        </w:rPr>
        <w:t>.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Our researchers into Public Opinion are content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That he held the proper opinions for the time of the year;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When there was peace he was for peace; when there was war he went.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He was married and added five children to the population,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which</w:t>
      </w:r>
      <w:proofErr w:type="gramEnd"/>
      <w:r w:rsidRPr="00023725">
        <w:rPr>
          <w:rFonts w:ascii="Comic Sans MS" w:hAnsi="Comic Sans MS" w:cs="Calibri"/>
          <w:sz w:val="24"/>
          <w:szCs w:val="24"/>
        </w:rPr>
        <w:t xml:space="preserve"> our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Eugenist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 xml:space="preserve"> says was the right number for a parent of his generation,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our teachers report he never interfered with their education.</w:t>
      </w:r>
    </w:p>
    <w:p w:rsidR="0002372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Was he free? Was he happy? The question is absurd:</w:t>
      </w:r>
    </w:p>
    <w:p w:rsidR="00881D05" w:rsidRPr="00023725" w:rsidRDefault="00023725" w:rsidP="00843911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Had anything been wrong, we should certainly have heard.</w:t>
      </w:r>
    </w:p>
    <w:p w:rsidR="00843911" w:rsidRDefault="00843911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P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 xml:space="preserve">Departmental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Robert Frost (1874-1963)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 ant on the tablecloth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Ran into a dormant moth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Of many times his size.</w:t>
      </w:r>
      <w:proofErr w:type="gram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He showed not the least surprise.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His business wasn't with such.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He gave it scarcely a touch,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And was off on his duty run.</w:t>
      </w:r>
      <w:proofErr w:type="gram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Yet if he encountered one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Of the hive's enquiry squad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Whose work is to find out </w:t>
      </w:r>
      <w:proofErr w:type="gramStart"/>
      <w:r w:rsidRPr="00023725">
        <w:rPr>
          <w:rFonts w:ascii="Comic Sans MS" w:hAnsi="Comic Sans MS" w:cs="Calibri"/>
          <w:sz w:val="24"/>
          <w:szCs w:val="24"/>
        </w:rPr>
        <w:t>God</w:t>
      </w:r>
      <w:proofErr w:type="gram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the nature of time and space,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He would put him onto the case.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Ants are a curious race;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One crossing with hurried tread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The body of one of their dead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Isn't given a moment's arrest-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Seems not even impressed.</w:t>
      </w:r>
      <w:proofErr w:type="gram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But he no doubt reports to any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With whom he crosses antennae,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they no doubt report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To the higher-up at court.</w:t>
      </w:r>
      <w:proofErr w:type="gram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Then word goes forth in Formic: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'Death's come to Jerry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McCormic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>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Our selfless forager Jerry.</w:t>
      </w:r>
      <w:proofErr w:type="gram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Will the special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Janizary</w:t>
      </w:r>
      <w:proofErr w:type="spell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Whose office it is to bury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The dead of the commissary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Go bring him home to his people.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Lay him in state on a sepal.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Wrap him for shroud in a petal.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Embalm him with ichor of nettle.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lastRenderedPageBreak/>
        <w:t>This is the word of your Queen.'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presently on the scene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Appears a solemn mortician;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taking formal position,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With feelers calmly </w:t>
      </w:r>
      <w:proofErr w:type="spellStart"/>
      <w:r w:rsidRPr="00023725">
        <w:rPr>
          <w:rFonts w:ascii="Comic Sans MS" w:hAnsi="Comic Sans MS" w:cs="Calibri"/>
          <w:sz w:val="24"/>
          <w:szCs w:val="24"/>
        </w:rPr>
        <w:t>atwiddle</w:t>
      </w:r>
      <w:proofErr w:type="spellEnd"/>
      <w:r w:rsidRPr="00023725">
        <w:rPr>
          <w:rFonts w:ascii="Comic Sans MS" w:hAnsi="Comic Sans MS" w:cs="Calibri"/>
          <w:sz w:val="24"/>
          <w:szCs w:val="24"/>
        </w:rPr>
        <w:t>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Seizes the dead by the middle,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And heaving him high in air,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proofErr w:type="gramStart"/>
      <w:r w:rsidRPr="00023725">
        <w:rPr>
          <w:rFonts w:ascii="Comic Sans MS" w:hAnsi="Comic Sans MS" w:cs="Calibri"/>
          <w:sz w:val="24"/>
          <w:szCs w:val="24"/>
        </w:rPr>
        <w:t>Carries him out of there.</w:t>
      </w:r>
      <w:proofErr w:type="gramEnd"/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No one stands round to stare.</w:t>
      </w:r>
    </w:p>
    <w:p w:rsidR="0002372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 xml:space="preserve">It is nobody else's affair </w:t>
      </w:r>
    </w:p>
    <w:p w:rsid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</w:p>
    <w:p w:rsid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It couldn't be called ungentle</w:t>
      </w:r>
    </w:p>
    <w:p w:rsidR="00881D05" w:rsidRPr="00023725" w:rsidRDefault="00023725" w:rsidP="00023725">
      <w:pPr>
        <w:spacing w:after="0"/>
        <w:rPr>
          <w:rFonts w:ascii="Comic Sans MS" w:hAnsi="Comic Sans MS" w:cs="Calibri"/>
          <w:sz w:val="24"/>
          <w:szCs w:val="24"/>
        </w:rPr>
      </w:pPr>
      <w:r w:rsidRPr="00023725">
        <w:rPr>
          <w:rFonts w:ascii="Comic Sans MS" w:hAnsi="Comic Sans MS" w:cs="Calibri"/>
          <w:sz w:val="24"/>
          <w:szCs w:val="24"/>
        </w:rPr>
        <w:t>But how thoroughly departmental</w:t>
      </w:r>
    </w:p>
    <w:p w:rsidR="00881D05" w:rsidRP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023725" w:rsidRDefault="00023725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P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>APO 96225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 xml:space="preserve">Larry </w:t>
      </w:r>
      <w:proofErr w:type="spellStart"/>
      <w:r w:rsidRPr="00881D05">
        <w:rPr>
          <w:rFonts w:ascii="Comic Sans MS" w:hAnsi="Comic Sans MS" w:cs="Calibri"/>
          <w:b/>
          <w:sz w:val="24"/>
          <w:szCs w:val="24"/>
        </w:rPr>
        <w:t>Rottmann</w:t>
      </w:r>
      <w:proofErr w:type="spellEnd"/>
      <w:r w:rsidRPr="00881D05">
        <w:rPr>
          <w:rFonts w:ascii="Comic Sans MS" w:hAnsi="Comic Sans MS" w:cs="Calibri"/>
          <w:b/>
          <w:sz w:val="24"/>
          <w:szCs w:val="24"/>
        </w:rPr>
        <w:t xml:space="preserve"> (b. 1942)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>A young man once went off to war in a far country,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and when he had time, he wrote home and said,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“Dear Mom, sure rains a lot here.” 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But his mother — reading between the lines as mothers </w:t>
      </w:r>
      <w:r>
        <w:rPr>
          <w:rFonts w:ascii="Comic Sans MS" w:hAnsi="Comic Sans MS" w:cs="Calibri"/>
          <w:bCs/>
          <w:iCs/>
          <w:sz w:val="24"/>
          <w:szCs w:val="24"/>
        </w:rPr>
        <w:br/>
        <w:t xml:space="preserve">      </w:t>
      </w:r>
      <w:r w:rsidRPr="009220A0">
        <w:rPr>
          <w:rFonts w:ascii="Comic Sans MS" w:hAnsi="Comic Sans MS" w:cs="Calibri"/>
          <w:bCs/>
          <w:iCs/>
          <w:sz w:val="24"/>
          <w:szCs w:val="24"/>
        </w:rPr>
        <w:t>always do — wrote back,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“We’re quite concerned. Tell us what it’s really like.”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And the young man responded,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“Wow! You ought to see the funny monkeys.” 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To which the mother replied, 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“Don’t hold back. How is it there?” 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And the young man wrote, 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“The sunsets here are spectacular!” 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>In her next letter, the mother pleaded,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“Son, we want you to tell us everything. </w:t>
      </w:r>
      <w:proofErr w:type="gramStart"/>
      <w:r w:rsidRPr="009220A0">
        <w:rPr>
          <w:rFonts w:ascii="Comic Sans MS" w:hAnsi="Comic Sans MS" w:cs="Calibri"/>
          <w:bCs/>
          <w:iCs/>
          <w:sz w:val="24"/>
          <w:szCs w:val="24"/>
        </w:rPr>
        <w:t>Everything!”</w:t>
      </w:r>
      <w:proofErr w:type="gramEnd"/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>So the next time he wrote, the young man said,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“Today I killed a man. Yesterday, I helped drop napalm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on women and children.” </w:t>
      </w:r>
    </w:p>
    <w:p w:rsid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>And the father wrote right back,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“Please don’t write such depressing letters. You’re </w:t>
      </w:r>
      <w:r>
        <w:rPr>
          <w:rFonts w:ascii="Comic Sans MS" w:hAnsi="Comic Sans MS" w:cs="Calibri"/>
          <w:bCs/>
          <w:iCs/>
          <w:sz w:val="24"/>
          <w:szCs w:val="24"/>
        </w:rPr>
        <w:br/>
        <w:t xml:space="preserve">       </w:t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upsetting your mother.” </w:t>
      </w:r>
    </w:p>
    <w:p w:rsidR="00601FC9" w:rsidRPr="009220A0" w:rsidRDefault="009220A0" w:rsidP="00023725">
      <w:pPr>
        <w:rPr>
          <w:rFonts w:ascii="Comic Sans MS" w:hAnsi="Comic Sans MS" w:cs="Calibri"/>
          <w:bCs/>
          <w:iCs/>
          <w:sz w:val="24"/>
          <w:szCs w:val="24"/>
        </w:rPr>
      </w:pP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So, after a while, 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the young man wrote, </w:t>
      </w:r>
      <w:r>
        <w:rPr>
          <w:rFonts w:ascii="Comic Sans MS" w:hAnsi="Comic Sans MS" w:cs="Calibri"/>
          <w:bCs/>
          <w:iCs/>
          <w:sz w:val="24"/>
          <w:szCs w:val="24"/>
        </w:rPr>
        <w:br/>
      </w:r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“Dear </w:t>
      </w:r>
      <w:proofErr w:type="gramStart"/>
      <w:r w:rsidRPr="009220A0">
        <w:rPr>
          <w:rFonts w:ascii="Comic Sans MS" w:hAnsi="Comic Sans MS" w:cs="Calibri"/>
          <w:bCs/>
          <w:iCs/>
          <w:sz w:val="24"/>
          <w:szCs w:val="24"/>
        </w:rPr>
        <w:t>Mom,</w:t>
      </w:r>
      <w:proofErr w:type="gramEnd"/>
      <w:r w:rsidRPr="009220A0">
        <w:rPr>
          <w:rFonts w:ascii="Comic Sans MS" w:hAnsi="Comic Sans MS" w:cs="Calibri"/>
          <w:bCs/>
          <w:iCs/>
          <w:sz w:val="24"/>
          <w:szCs w:val="24"/>
        </w:rPr>
        <w:t xml:space="preserve"> sure rains here a lot.”</w:t>
      </w:r>
    </w:p>
    <w:p w:rsidR="0079081E" w:rsidRDefault="0079081E" w:rsidP="00BF3230">
      <w:pPr>
        <w:rPr>
          <w:rFonts w:ascii="Comic Sans MS" w:hAnsi="Comic Sans MS" w:cs="Calibri"/>
          <w:b/>
          <w:sz w:val="24"/>
          <w:szCs w:val="24"/>
        </w:rPr>
      </w:pPr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 xml:space="preserve">In the inner city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Lucille Clifton (b. 1936)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In the inner city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or</w:t>
      </w:r>
      <w:proofErr w:type="gramEnd"/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like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we call it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home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we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think a lot about uptown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and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the silent nights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and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the houses straight as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dead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men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and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the pastel lights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and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we hang on to our no place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happy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to be alive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and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in the inner city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or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like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we call it </w:t>
      </w:r>
    </w:p>
    <w:p w:rsidR="0079081E" w:rsidRDefault="0079081E" w:rsidP="00BF3230">
      <w:pPr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home</w:t>
      </w:r>
      <w:proofErr w:type="gramEnd"/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881D05" w:rsidRP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</w:p>
    <w:p w:rsidR="0079081E" w:rsidRDefault="0079081E" w:rsidP="00BF3230">
      <w:pPr>
        <w:rPr>
          <w:rFonts w:ascii="Comic Sans MS" w:hAnsi="Comic Sans MS" w:cs="Calibri"/>
          <w:b/>
          <w:sz w:val="24"/>
          <w:szCs w:val="24"/>
        </w:rPr>
      </w:pPr>
    </w:p>
    <w:p w:rsidR="0079081E" w:rsidRDefault="0079081E" w:rsidP="00BF3230">
      <w:pPr>
        <w:rPr>
          <w:rFonts w:ascii="Comic Sans MS" w:hAnsi="Comic Sans MS" w:cs="Calibri"/>
          <w:b/>
          <w:sz w:val="24"/>
          <w:szCs w:val="24"/>
        </w:rPr>
      </w:pPr>
    </w:p>
    <w:p w:rsidR="009220A0" w:rsidRDefault="009220A0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 xml:space="preserve">Mr. Z 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M. Carl Holman (1919- 1988)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>1</w:t>
      </w:r>
      <w:r w:rsidRPr="0079081E">
        <w:rPr>
          <w:rFonts w:ascii="Comic Sans MS" w:hAnsi="Comic Sans MS" w:cs="Calibri"/>
          <w:sz w:val="24"/>
          <w:szCs w:val="24"/>
        </w:rPr>
        <w:tab/>
        <w:t>Taught early that his mother’s skin was the sign of error,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He dressed and spoke the perfect part of honor;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Won scholarships, attended the best schools,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Disclaimed kinship with jazz and spirituals;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>5</w:t>
      </w:r>
      <w:r w:rsidRPr="0079081E">
        <w:rPr>
          <w:rFonts w:ascii="Comic Sans MS" w:hAnsi="Comic Sans MS" w:cs="Calibri"/>
          <w:sz w:val="24"/>
          <w:szCs w:val="24"/>
        </w:rPr>
        <w:tab/>
        <w:t xml:space="preserve">Chose prudent, </w:t>
      </w:r>
      <w:proofErr w:type="spellStart"/>
      <w:r w:rsidRPr="0079081E">
        <w:rPr>
          <w:rFonts w:ascii="Comic Sans MS" w:hAnsi="Comic Sans MS" w:cs="Calibri"/>
          <w:sz w:val="24"/>
          <w:szCs w:val="24"/>
        </w:rPr>
        <w:t>raceless</w:t>
      </w:r>
      <w:proofErr w:type="spellEnd"/>
      <w:r w:rsidRPr="0079081E">
        <w:rPr>
          <w:rFonts w:ascii="Comic Sans MS" w:hAnsi="Comic Sans MS" w:cs="Calibri"/>
          <w:sz w:val="24"/>
          <w:szCs w:val="24"/>
        </w:rPr>
        <w:t xml:space="preserve"> views of each situation,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Or when he could not cleanly skirt dissension,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Faced up to the dilemma, firmly seized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Whatever ground was Anglo-</w:t>
      </w:r>
      <w:proofErr w:type="spellStart"/>
      <w:r w:rsidRPr="0079081E">
        <w:rPr>
          <w:rFonts w:ascii="Comic Sans MS" w:hAnsi="Comic Sans MS" w:cs="Calibri"/>
          <w:sz w:val="24"/>
          <w:szCs w:val="24"/>
        </w:rPr>
        <w:t>Saxonized</w:t>
      </w:r>
      <w:proofErr w:type="spellEnd"/>
      <w:r w:rsidRPr="0079081E">
        <w:rPr>
          <w:rFonts w:ascii="Comic Sans MS" w:hAnsi="Comic Sans MS" w:cs="Calibri"/>
          <w:sz w:val="24"/>
          <w:szCs w:val="24"/>
        </w:rPr>
        <w:t>.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In diet, too, his practice was exemplary: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>10</w:t>
      </w:r>
      <w:r w:rsidRPr="0079081E">
        <w:rPr>
          <w:rFonts w:ascii="Comic Sans MS" w:hAnsi="Comic Sans MS" w:cs="Calibri"/>
          <w:sz w:val="24"/>
          <w:szCs w:val="24"/>
        </w:rPr>
        <w:tab/>
        <w:t>Of pork in its profane forms he was wary;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Expert in vintage wines, sauces and salads,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His palate shrank from cornbread, yams and collards.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He was as careful whom he chose to kiss: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His bride had somewhere lost her Jewishness,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>15</w:t>
      </w:r>
      <w:r w:rsidRPr="0079081E">
        <w:rPr>
          <w:rFonts w:ascii="Comic Sans MS" w:hAnsi="Comic Sans MS" w:cs="Calibri"/>
          <w:sz w:val="24"/>
          <w:szCs w:val="24"/>
        </w:rPr>
        <w:tab/>
        <w:t>But kept her blue eyes; an Episcopalian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Prelate proclaimed them matched chameleon.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Choosing the right addresses, here, abroad,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They shunned those places where they might be barred;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Even less anxious to be asked to dine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>20</w:t>
      </w:r>
      <w:r w:rsidRPr="0079081E">
        <w:rPr>
          <w:rFonts w:ascii="Comic Sans MS" w:hAnsi="Comic Sans MS" w:cs="Calibri"/>
          <w:sz w:val="24"/>
          <w:szCs w:val="24"/>
        </w:rPr>
        <w:tab/>
        <w:t>Where hosts catered to kosher accent or exotic skin.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lastRenderedPageBreak/>
        <w:tab/>
        <w:t>And so he climbed, unclogged by ethnic weights,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</w:r>
      <w:proofErr w:type="gramStart"/>
      <w:r w:rsidRPr="0079081E">
        <w:rPr>
          <w:rFonts w:ascii="Comic Sans MS" w:hAnsi="Comic Sans MS" w:cs="Calibri"/>
          <w:sz w:val="24"/>
          <w:szCs w:val="24"/>
        </w:rPr>
        <w:t>An airborne plant, flourishing without roots.</w:t>
      </w:r>
      <w:proofErr w:type="gramEnd"/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Not one false note was struck—until he died: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His subtly grieving widow could have flayed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>25</w:t>
      </w:r>
      <w:r w:rsidRPr="0079081E">
        <w:rPr>
          <w:rFonts w:ascii="Comic Sans MS" w:hAnsi="Comic Sans MS" w:cs="Calibri"/>
          <w:sz w:val="24"/>
          <w:szCs w:val="24"/>
        </w:rPr>
        <w:tab/>
        <w:t>The obit writers, ringing crude changes on a clumsy phrase:</w:t>
      </w:r>
    </w:p>
    <w:p w:rsidR="0079081E" w:rsidRPr="0079081E" w:rsidRDefault="0079081E" w:rsidP="0079081E">
      <w:pPr>
        <w:rPr>
          <w:rFonts w:ascii="Comic Sans MS" w:hAnsi="Comic Sans MS" w:cs="Calibri"/>
          <w:sz w:val="24"/>
          <w:szCs w:val="24"/>
        </w:rPr>
      </w:pPr>
      <w:r w:rsidRPr="0079081E">
        <w:rPr>
          <w:rFonts w:ascii="Comic Sans MS" w:hAnsi="Comic Sans MS" w:cs="Calibri"/>
          <w:sz w:val="24"/>
          <w:szCs w:val="24"/>
        </w:rPr>
        <w:tab/>
        <w:t>“One of the most distinguished members of his race.”</w:t>
      </w:r>
    </w:p>
    <w:p w:rsidR="00881D05" w:rsidRPr="0079081E" w:rsidRDefault="00881D05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Pr="0079081E" w:rsidRDefault="0079081E" w:rsidP="00BF3230">
      <w:pPr>
        <w:rPr>
          <w:rFonts w:ascii="Comic Sans MS" w:hAnsi="Comic Sans MS" w:cs="Calibri"/>
          <w:sz w:val="24"/>
          <w:szCs w:val="24"/>
        </w:rPr>
      </w:pPr>
    </w:p>
    <w:p w:rsidR="0079081E" w:rsidRDefault="0079081E" w:rsidP="00BF3230">
      <w:pPr>
        <w:rPr>
          <w:rFonts w:ascii="Comic Sans MS" w:hAnsi="Comic Sans MS" w:cs="Calibri"/>
          <w:b/>
          <w:sz w:val="24"/>
          <w:szCs w:val="24"/>
        </w:rPr>
      </w:pPr>
    </w:p>
    <w:p w:rsidR="0079081E" w:rsidRDefault="0079081E" w:rsidP="00BF3230">
      <w:pPr>
        <w:rPr>
          <w:rFonts w:ascii="Comic Sans MS" w:hAnsi="Comic Sans MS" w:cs="Calibri"/>
          <w:b/>
          <w:sz w:val="24"/>
          <w:szCs w:val="24"/>
        </w:rPr>
      </w:pPr>
    </w:p>
    <w:p w:rsidR="0079081E" w:rsidRDefault="0079081E" w:rsidP="00BF3230">
      <w:pPr>
        <w:rPr>
          <w:rFonts w:ascii="Comic Sans MS" w:hAnsi="Comic Sans MS" w:cs="Calibri"/>
          <w:b/>
          <w:sz w:val="24"/>
          <w:szCs w:val="24"/>
        </w:rPr>
      </w:pPr>
    </w:p>
    <w:p w:rsidR="000A6CA5" w:rsidRDefault="000A6CA5" w:rsidP="00BF3230">
      <w:pPr>
        <w:rPr>
          <w:rFonts w:ascii="Comic Sans MS" w:hAnsi="Comic Sans MS" w:cs="Calibri"/>
          <w:b/>
          <w:sz w:val="24"/>
          <w:szCs w:val="24"/>
        </w:rPr>
      </w:pPr>
    </w:p>
    <w:p w:rsidR="00881D05" w:rsidRPr="00881D05" w:rsidRDefault="00881D05" w:rsidP="00BF3230">
      <w:pPr>
        <w:rPr>
          <w:rFonts w:ascii="Comic Sans MS" w:hAnsi="Comic Sans MS" w:cs="Calibri"/>
          <w:b/>
          <w:sz w:val="24"/>
          <w:szCs w:val="24"/>
        </w:rPr>
      </w:pPr>
      <w:r w:rsidRPr="00881D05">
        <w:rPr>
          <w:rFonts w:ascii="Comic Sans MS" w:hAnsi="Comic Sans MS" w:cs="Calibri"/>
          <w:b/>
          <w:sz w:val="24"/>
          <w:szCs w:val="24"/>
        </w:rPr>
        <w:lastRenderedPageBreak/>
        <w:t>My Last Duchess</w:t>
      </w:r>
      <w:r w:rsidR="000A6CA5">
        <w:rPr>
          <w:rFonts w:ascii="Comic Sans MS" w:hAnsi="Comic Sans MS" w:cs="Calibri"/>
          <w:b/>
          <w:sz w:val="24"/>
          <w:szCs w:val="24"/>
        </w:rPr>
        <w:br/>
      </w:r>
      <w:r w:rsidRPr="00881D05">
        <w:rPr>
          <w:rFonts w:ascii="Comic Sans MS" w:hAnsi="Comic Sans MS" w:cs="Calibri"/>
          <w:b/>
          <w:sz w:val="24"/>
          <w:szCs w:val="24"/>
        </w:rPr>
        <w:t>Robert Browning (1812- 1889)</w:t>
      </w:r>
    </w:p>
    <w:tbl>
      <w:tblPr>
        <w:tblW w:w="0" w:type="auto"/>
        <w:jc w:val="center"/>
        <w:tblCellSpacing w:w="0" w:type="dxa"/>
        <w:tblInd w:w="-2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24"/>
      </w:tblGrid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THAT’S my last Duchess painted on the wall,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" w:name="1"/>
            <w:bookmarkEnd w:id="1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Looking as if she were alive. I call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" w:name="2"/>
            <w:bookmarkEnd w:id="2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 xml:space="preserve">That piece a wonder, now: </w:t>
            </w:r>
            <w:proofErr w:type="spellStart"/>
            <w:r w:rsidRPr="0079081E">
              <w:t>Frà</w:t>
            </w:r>
            <w:proofErr w:type="spellEnd"/>
            <w:r w:rsidRPr="0079081E">
              <w:t xml:space="preserve"> </w:t>
            </w:r>
            <w:proofErr w:type="spellStart"/>
            <w:r w:rsidRPr="0079081E">
              <w:t>Pandolf’s</w:t>
            </w:r>
            <w:proofErr w:type="spellEnd"/>
            <w:r w:rsidRPr="0079081E">
              <w:t xml:space="preserve"> hands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" w:name="3"/>
            <w:bookmarkEnd w:id="3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Worked busily a day, and there she stands.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" w:name="4"/>
            <w:bookmarkEnd w:id="4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proofErr w:type="spellStart"/>
            <w:r w:rsidRPr="0079081E">
              <w:t>Will’t</w:t>
            </w:r>
            <w:proofErr w:type="spellEnd"/>
            <w:r w:rsidRPr="0079081E">
              <w:t xml:space="preserve"> please you sit and look at her? I said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5" w:name="5"/>
            <w:r w:rsidRPr="0079081E">
              <w:rPr>
                <w:i/>
                <w:iCs/>
              </w:rPr>
              <w:t>5</w:t>
            </w:r>
            <w:bookmarkEnd w:id="5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“</w:t>
            </w:r>
            <w:proofErr w:type="spellStart"/>
            <w:r w:rsidRPr="0079081E">
              <w:t>Frà</w:t>
            </w:r>
            <w:proofErr w:type="spellEnd"/>
            <w:r w:rsidRPr="0079081E">
              <w:t xml:space="preserve"> </w:t>
            </w:r>
            <w:proofErr w:type="spellStart"/>
            <w:r w:rsidRPr="0079081E">
              <w:t>Pandolf</w:t>
            </w:r>
            <w:proofErr w:type="spellEnd"/>
            <w:r w:rsidRPr="0079081E">
              <w:t>” by design, for never read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6" w:name="6"/>
            <w:bookmarkEnd w:id="6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Strangers like you that pictured countenance,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7" w:name="7"/>
            <w:bookmarkEnd w:id="7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The depth and passion of its earnest glance,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8" w:name="8"/>
            <w:bookmarkEnd w:id="8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But to myself they turned (since none puts by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9" w:name="9"/>
            <w:bookmarkEnd w:id="9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The curtain I have drawn for you, but I)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10" w:name="10"/>
            <w:r w:rsidRPr="0079081E">
              <w:rPr>
                <w:i/>
                <w:iCs/>
              </w:rPr>
              <w:t>10</w:t>
            </w:r>
            <w:bookmarkEnd w:id="10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And seemed as they would ask me, if they durst,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1" w:name="11"/>
            <w:bookmarkEnd w:id="11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How such a glance came there; so, not the first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2" w:name="12"/>
            <w:bookmarkEnd w:id="12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 xml:space="preserve">Are you to turn and ask </w:t>
            </w:r>
            <w:proofErr w:type="gramStart"/>
            <w:r w:rsidRPr="0079081E">
              <w:t>thus.</w:t>
            </w:r>
            <w:proofErr w:type="gramEnd"/>
            <w:r w:rsidRPr="0079081E">
              <w:t xml:space="preserve"> Sir, ’twas not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3" w:name="13"/>
            <w:bookmarkEnd w:id="13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Her husband’s presence only, called that spot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4" w:name="14"/>
            <w:bookmarkEnd w:id="14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Of joy into the Duchess’ cheek: perhaps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15" w:name="15"/>
            <w:r w:rsidRPr="0079081E">
              <w:rPr>
                <w:i/>
                <w:iCs/>
              </w:rPr>
              <w:t>15</w:t>
            </w:r>
            <w:bookmarkEnd w:id="15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proofErr w:type="spellStart"/>
            <w:r w:rsidRPr="0079081E">
              <w:t>Frà</w:t>
            </w:r>
            <w:proofErr w:type="spellEnd"/>
            <w:r w:rsidRPr="0079081E">
              <w:t xml:space="preserve"> </w:t>
            </w:r>
            <w:proofErr w:type="spellStart"/>
            <w:r w:rsidRPr="0079081E">
              <w:t>Pandolf</w:t>
            </w:r>
            <w:proofErr w:type="spellEnd"/>
            <w:r w:rsidRPr="0079081E">
              <w:t xml:space="preserve"> chanced to say, “Her mantle laps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6" w:name="16"/>
            <w:bookmarkEnd w:id="16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Over my lady’s wrist too much,” or “Paint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7" w:name="17"/>
            <w:bookmarkEnd w:id="17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Must never hope to reproduce the faint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8" w:name="18"/>
            <w:bookmarkEnd w:id="18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Half-flush that dies along her throat:” such stuff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19" w:name="19"/>
            <w:bookmarkEnd w:id="19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Was courtesy, she thought, and cause enough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20" w:name="20"/>
            <w:r w:rsidRPr="0079081E">
              <w:rPr>
                <w:i/>
                <w:iCs/>
              </w:rPr>
              <w:t>20</w:t>
            </w:r>
            <w:bookmarkEnd w:id="20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For calling up that spot of joy. She had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1" w:name="21"/>
            <w:bookmarkEnd w:id="21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A heart—how shall I say?—too soon made glad.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2" w:name="22"/>
            <w:bookmarkEnd w:id="22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 xml:space="preserve">Too easily impressed: she liked </w:t>
            </w:r>
            <w:proofErr w:type="spellStart"/>
            <w:r w:rsidRPr="0079081E">
              <w:t>whate’er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3" w:name="23"/>
            <w:bookmarkEnd w:id="23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lastRenderedPageBreak/>
              <w:t>She looked on, and her looks went everywhere.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4" w:name="24"/>
            <w:bookmarkEnd w:id="24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Sir, ’twas all one! My favor at her breast,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25" w:name="25"/>
            <w:r w:rsidRPr="0079081E">
              <w:rPr>
                <w:i/>
                <w:iCs/>
              </w:rPr>
              <w:t>25</w:t>
            </w:r>
            <w:bookmarkEnd w:id="25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The dropping of the daylight in the West,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6" w:name="26"/>
            <w:bookmarkEnd w:id="26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The bough of cherries some officious fool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7" w:name="27"/>
            <w:bookmarkEnd w:id="27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Broke in the orchard for her, the white mule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8" w:name="28"/>
            <w:bookmarkEnd w:id="28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She rode with round the terrace—all and each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29" w:name="29"/>
            <w:bookmarkEnd w:id="29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Would draw from her alike the approving speech,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30" w:name="30"/>
            <w:r w:rsidRPr="0079081E">
              <w:rPr>
                <w:i/>
                <w:iCs/>
              </w:rPr>
              <w:t>30</w:t>
            </w:r>
            <w:bookmarkEnd w:id="30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Or blush, at least. She thanked men,—good! but thanked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1" w:name="31"/>
            <w:bookmarkEnd w:id="31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Somehow—I know not how—as if she ranked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2" w:name="32"/>
            <w:bookmarkEnd w:id="32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My gift of a nine-hundred-years-old name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3" w:name="33"/>
            <w:bookmarkEnd w:id="33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With anybody’s gift. Who’d stoop to blame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4" w:name="34"/>
            <w:bookmarkEnd w:id="34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This sort of trifling? Even had you skill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35" w:name="35"/>
            <w:r w:rsidRPr="0079081E">
              <w:rPr>
                <w:i/>
                <w:iCs/>
              </w:rPr>
              <w:t>35</w:t>
            </w:r>
            <w:bookmarkEnd w:id="35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In speech—(which I have not)—to make your will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6" w:name="36"/>
            <w:bookmarkEnd w:id="36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Quite clear to such an one, and say, “Just this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7" w:name="37"/>
            <w:bookmarkEnd w:id="37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Or that in you disgusts me; here you miss,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8" w:name="38"/>
            <w:bookmarkEnd w:id="38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Or there exceed the mark”—and if she let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39" w:name="39"/>
            <w:bookmarkEnd w:id="39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Herself be lessoned so, nor plainly set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40" w:name="40"/>
            <w:r w:rsidRPr="0079081E">
              <w:rPr>
                <w:i/>
                <w:iCs/>
              </w:rPr>
              <w:t>40</w:t>
            </w:r>
            <w:bookmarkEnd w:id="40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Her wits to yours, forsooth, and made excuse,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1" w:name="41"/>
            <w:bookmarkEnd w:id="41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—</w:t>
            </w:r>
            <w:proofErr w:type="spellStart"/>
            <w:r w:rsidRPr="0079081E">
              <w:t>E’en</w:t>
            </w:r>
            <w:proofErr w:type="spellEnd"/>
            <w:r w:rsidRPr="0079081E">
              <w:t xml:space="preserve"> then would be some stooping; and I choose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2" w:name="42"/>
            <w:bookmarkEnd w:id="42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Never to stoop. Oh sir, she smiled, no doubt,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3" w:name="43"/>
            <w:bookmarkEnd w:id="43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proofErr w:type="spellStart"/>
            <w:r w:rsidRPr="0079081E">
              <w:t>Whene’er</w:t>
            </w:r>
            <w:proofErr w:type="spellEnd"/>
            <w:r w:rsidRPr="0079081E">
              <w:t xml:space="preserve"> I passed her; but who passed without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4" w:name="44"/>
            <w:bookmarkEnd w:id="44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Much the same smile? This grew; I gave commands;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45" w:name="45"/>
            <w:r w:rsidRPr="0079081E">
              <w:rPr>
                <w:i/>
                <w:iCs/>
              </w:rPr>
              <w:t>45</w:t>
            </w:r>
            <w:bookmarkEnd w:id="45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Then all smiles stopped together. There she stands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6" w:name="46"/>
            <w:bookmarkEnd w:id="46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 xml:space="preserve">As if alive. </w:t>
            </w:r>
            <w:proofErr w:type="spellStart"/>
            <w:r w:rsidRPr="0079081E">
              <w:t>Will’t</w:t>
            </w:r>
            <w:proofErr w:type="spellEnd"/>
            <w:r w:rsidRPr="0079081E">
              <w:t xml:space="preserve"> please you rise? We’ll meet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7" w:name="47"/>
            <w:bookmarkEnd w:id="47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The company below, then. I repeat,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8" w:name="48"/>
            <w:bookmarkEnd w:id="48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lastRenderedPageBreak/>
              <w:t>The Count your master’s known munificence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49" w:name="49"/>
            <w:bookmarkEnd w:id="49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 xml:space="preserve">Is ample warrant that no just </w:t>
            </w:r>
            <w:proofErr w:type="spellStart"/>
            <w:r w:rsidRPr="0079081E">
              <w:t>pretence</w:t>
            </w:r>
            <w:proofErr w:type="spellEnd"/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50" w:name="50"/>
            <w:r w:rsidRPr="0079081E">
              <w:rPr>
                <w:i/>
                <w:iCs/>
              </w:rPr>
              <w:t>50</w:t>
            </w:r>
            <w:bookmarkEnd w:id="50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Of mine for dowry will be disallowed;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51" w:name="51"/>
            <w:bookmarkEnd w:id="51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Though his fair daughter’s self, as I avowed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52" w:name="52"/>
            <w:bookmarkEnd w:id="52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 xml:space="preserve">At starting, is my </w:t>
            </w:r>
            <w:proofErr w:type="gramStart"/>
            <w:r w:rsidRPr="0079081E">
              <w:t>object.</w:t>
            </w:r>
            <w:proofErr w:type="gramEnd"/>
            <w:r w:rsidRPr="0079081E">
              <w:t xml:space="preserve"> Nay, we’ll go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53" w:name="53"/>
            <w:bookmarkEnd w:id="53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Together down, sir. Notice Neptune, though,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>
            <w:bookmarkStart w:id="54" w:name="54"/>
            <w:bookmarkEnd w:id="54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Taming a sea-horse, thought a rarity,</w:t>
            </w:r>
          </w:p>
        </w:tc>
        <w:tc>
          <w:tcPr>
            <w:tcW w:w="0" w:type="auto"/>
            <w:hideMark/>
          </w:tcPr>
          <w:p w:rsidR="0079081E" w:rsidRPr="0079081E" w:rsidRDefault="0079081E" w:rsidP="0079081E">
            <w:bookmarkStart w:id="55" w:name="55"/>
            <w:r w:rsidRPr="0079081E">
              <w:rPr>
                <w:i/>
                <w:iCs/>
              </w:rPr>
              <w:t>55</w:t>
            </w:r>
            <w:bookmarkEnd w:id="55"/>
          </w:p>
        </w:tc>
      </w:tr>
      <w:tr w:rsidR="0079081E" w:rsidRPr="0079081E" w:rsidTr="000A6CA5">
        <w:trPr>
          <w:tblCellSpacing w:w="0" w:type="dxa"/>
          <w:jc w:val="center"/>
        </w:trPr>
        <w:tc>
          <w:tcPr>
            <w:tcW w:w="7117" w:type="dxa"/>
            <w:vAlign w:val="center"/>
            <w:hideMark/>
          </w:tcPr>
          <w:p w:rsidR="0079081E" w:rsidRPr="0079081E" w:rsidRDefault="0079081E" w:rsidP="0079081E">
            <w:r w:rsidRPr="0079081E">
              <w:t>Which Claus of Innsbruck cast in bronze for me!</w:t>
            </w:r>
          </w:p>
        </w:tc>
        <w:tc>
          <w:tcPr>
            <w:tcW w:w="0" w:type="auto"/>
            <w:vAlign w:val="center"/>
            <w:hideMark/>
          </w:tcPr>
          <w:p w:rsidR="0079081E" w:rsidRPr="0079081E" w:rsidRDefault="0079081E" w:rsidP="0079081E"/>
        </w:tc>
      </w:tr>
    </w:tbl>
    <w:p w:rsidR="00A56229" w:rsidRDefault="00A56229"/>
    <w:sectPr w:rsidR="00A5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0"/>
    <w:rsid w:val="00023725"/>
    <w:rsid w:val="000A6CA5"/>
    <w:rsid w:val="003D7B23"/>
    <w:rsid w:val="004C7994"/>
    <w:rsid w:val="00601FC9"/>
    <w:rsid w:val="00614ED3"/>
    <w:rsid w:val="0079081E"/>
    <w:rsid w:val="00843911"/>
    <w:rsid w:val="00881D05"/>
    <w:rsid w:val="009220A0"/>
    <w:rsid w:val="00A56229"/>
    <w:rsid w:val="00B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857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2015-03-05T19:35:00Z</dcterms:created>
  <dcterms:modified xsi:type="dcterms:W3CDTF">2015-03-12T17:17:00Z</dcterms:modified>
</cp:coreProperties>
</file>